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42B8E" w14:textId="77777777" w:rsidR="00973E4E" w:rsidRPr="00973E4E" w:rsidRDefault="00973E4E" w:rsidP="00973E4E">
      <w:pPr>
        <w:spacing w:after="0" w:line="240" w:lineRule="auto"/>
        <w:jc w:val="both"/>
        <w:rPr>
          <w:rFonts w:ascii="Arial" w:hAnsi="Arial" w:cs="Arial"/>
          <w:kern w:val="0"/>
          <w14:ligatures w14:val="none"/>
        </w:rPr>
      </w:pPr>
    </w:p>
    <w:p w14:paraId="3D17C153" w14:textId="77777777" w:rsidR="00973E4E" w:rsidRPr="00973E4E" w:rsidRDefault="00973E4E" w:rsidP="00973E4E">
      <w:pPr>
        <w:spacing w:after="0" w:line="240" w:lineRule="auto"/>
        <w:rPr>
          <w:rFonts w:ascii="Arial" w:eastAsia="Times New Roman" w:hAnsi="Arial" w:cs="Arial"/>
          <w:kern w:val="0"/>
          <w:sz w:val="24"/>
          <w:szCs w:val="24"/>
          <w:lang w:eastAsia="hr-HR"/>
          <w14:ligatures w14:val="none"/>
        </w:rPr>
      </w:pPr>
    </w:p>
    <w:p w14:paraId="536065B7" w14:textId="77777777" w:rsidR="00973E4E" w:rsidRPr="00973E4E" w:rsidRDefault="00973E4E" w:rsidP="00973E4E">
      <w:pPr>
        <w:rPr>
          <w:rFonts w:ascii="Arial" w:hAnsi="Arial" w:cs="Arial"/>
          <w:kern w:val="0"/>
          <w:szCs w:val="24"/>
          <w14:ligatures w14:val="none"/>
        </w:rPr>
      </w:pPr>
      <w:r w:rsidRPr="00973E4E">
        <w:rPr>
          <w:rFonts w:ascii="Arial" w:hAnsi="Arial" w:cs="Arial"/>
          <w:b/>
          <w:kern w:val="0"/>
          <w:szCs w:val="24"/>
          <w14:ligatures w14:val="none"/>
        </w:rPr>
        <w:t xml:space="preserve"> </w:t>
      </w:r>
      <w:r w:rsidRPr="00973E4E">
        <w:rPr>
          <w:rFonts w:ascii="Arial" w:eastAsia="Times New Roman" w:hAnsi="Arial" w:cs="Arial"/>
          <w:b/>
          <w:noProof/>
          <w:kern w:val="0"/>
          <w:sz w:val="24"/>
          <w:szCs w:val="24"/>
          <w:lang w:eastAsia="hr-HR"/>
          <w14:ligatures w14:val="none"/>
        </w:rPr>
        <w:t xml:space="preserve">              </w:t>
      </w:r>
      <w:r w:rsidRPr="00973E4E">
        <w:rPr>
          <w:rFonts w:ascii="Arial" w:eastAsia="Times New Roman" w:hAnsi="Arial" w:cs="Arial"/>
          <w:b/>
          <w:noProof/>
          <w:kern w:val="0"/>
          <w:sz w:val="24"/>
          <w:szCs w:val="24"/>
          <w:lang w:eastAsia="hr-HR"/>
          <w14:ligatures w14:val="none"/>
        </w:rPr>
        <w:drawing>
          <wp:inline distT="0" distB="0" distL="0" distR="0" wp14:anchorId="78E54815" wp14:editId="0F0B3EC6">
            <wp:extent cx="476250" cy="560402"/>
            <wp:effectExtent l="0" t="0" r="0" b="0"/>
            <wp:docPr id="1" name="Slika 1" descr="C:\Users\ilija\Desktop\RAZNO\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250" cy="560402"/>
                    </a:xfrm>
                    <a:prstGeom prst="rect">
                      <a:avLst/>
                    </a:prstGeom>
                  </pic:spPr>
                </pic:pic>
              </a:graphicData>
            </a:graphic>
          </wp:inline>
        </w:drawing>
      </w:r>
      <w:r w:rsidRPr="00973E4E">
        <w:rPr>
          <w:rFonts w:ascii="Arial" w:hAnsi="Arial" w:cs="Arial"/>
          <w:b/>
          <w:kern w:val="0"/>
          <w:szCs w:val="24"/>
          <w14:ligatures w14:val="none"/>
        </w:rPr>
        <w:t xml:space="preserve">                                                                                                               </w:t>
      </w:r>
      <w:r w:rsidRPr="00973E4E">
        <w:rPr>
          <w:rFonts w:ascii="Arial" w:hAnsi="Arial" w:cs="Arial"/>
          <w:kern w:val="0"/>
          <w:szCs w:val="24"/>
          <w14:ligatures w14:val="none"/>
        </w:rPr>
        <w:t xml:space="preserve">                                                                                                                                                                                                                                                                                                            </w:t>
      </w:r>
    </w:p>
    <w:tbl>
      <w:tblPr>
        <w:tblStyle w:val="Reetkatablice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973E4E" w:rsidRPr="00973E4E" w14:paraId="5ACE5B1D" w14:textId="77777777" w:rsidTr="00475D39">
        <w:tc>
          <w:tcPr>
            <w:tcW w:w="6379" w:type="dxa"/>
          </w:tcPr>
          <w:p w14:paraId="342B1225" w14:textId="398DE68A" w:rsidR="00973E4E" w:rsidRPr="00973E4E" w:rsidRDefault="00973E4E" w:rsidP="00973E4E">
            <w:pPr>
              <w:rPr>
                <w:rFonts w:ascii="Arial" w:hAnsi="Arial" w:cs="Arial"/>
                <w:b/>
                <w:szCs w:val="24"/>
                <w14:ligatures w14:val="none"/>
              </w:rPr>
            </w:pPr>
            <w:bookmarkStart w:id="0" w:name="_Hlk128748807"/>
            <w:r w:rsidRPr="00973E4E">
              <w:rPr>
                <w:rFonts w:ascii="Arial" w:eastAsia="Times New Roman" w:hAnsi="Arial" w:cs="Arial"/>
                <w:b/>
                <w:bCs/>
                <w:szCs w:val="24"/>
                <w:lang w:eastAsia="hr-HR"/>
                <w14:ligatures w14:val="none"/>
              </w:rPr>
              <w:t>REPUBLIKA HRVATSKA</w:t>
            </w:r>
            <w:r w:rsidRPr="00973E4E">
              <w:rPr>
                <w:rFonts w:ascii="Arial" w:hAnsi="Arial" w:cs="Arial"/>
                <w:b/>
                <w:szCs w:val="24"/>
                <w14:ligatures w14:val="none"/>
              </w:rPr>
              <w:t xml:space="preserve">                                                                 OSNOVNA ŠKOLA ANTUNA MIHANOVIĆA – PETROPOLJSKOG DRNIŠ                                                                                                 </w:t>
            </w:r>
            <w:r w:rsidRPr="00973E4E">
              <w:rPr>
                <w:rFonts w:ascii="Arial" w:hAnsi="Arial" w:cs="Arial"/>
                <w:szCs w:val="24"/>
                <w14:ligatures w14:val="none"/>
              </w:rPr>
              <w:t xml:space="preserve">Ulica Antuna Mihanovića 4, 22320 Drniš                                                                                            KLASA: </w:t>
            </w:r>
            <w:r w:rsidRPr="00973E4E">
              <w:rPr>
                <w:rFonts w:ascii="Arial" w:eastAsia="Times New Roman" w:hAnsi="Arial" w:cs="Arial"/>
                <w:noProof/>
                <w:sz w:val="24"/>
                <w:szCs w:val="24"/>
                <w:lang w:val="en-US" w:eastAsia="hr-HR"/>
                <w14:ligatures w14:val="none"/>
              </w:rPr>
              <w:t>112-02/26-01/3</w:t>
            </w:r>
            <w:r w:rsidRPr="00973E4E">
              <w:rPr>
                <w:rFonts w:ascii="Arial" w:hAnsi="Arial" w:cs="Arial"/>
                <w:szCs w:val="24"/>
                <w14:ligatures w14:val="none"/>
              </w:rPr>
              <w:t xml:space="preserve">                                                                                                                                      URBROJ: </w:t>
            </w:r>
            <w:r w:rsidRPr="00973E4E">
              <w:rPr>
                <w:rFonts w:ascii="Arial" w:hAnsi="Arial" w:cs="Arial"/>
                <w:noProof/>
                <w:szCs w:val="24"/>
                <w14:ligatures w14:val="none"/>
              </w:rPr>
              <w:t>2182-30-26-1</w:t>
            </w:r>
            <w:r w:rsidRPr="00973E4E">
              <w:rPr>
                <w:rFonts w:ascii="Arial" w:hAnsi="Arial" w:cs="Arial"/>
                <w:szCs w:val="24"/>
                <w14:ligatures w14:val="none"/>
              </w:rPr>
              <w:t xml:space="preserve">                                                                                                           Drniš, </w:t>
            </w:r>
            <w:r w:rsidR="00827F38">
              <w:rPr>
                <w:rFonts w:ascii="Arial" w:hAnsi="Arial" w:cs="Arial"/>
                <w:szCs w:val="24"/>
                <w14:ligatures w14:val="none"/>
              </w:rPr>
              <w:t>19.listopada</w:t>
            </w:r>
            <w:r w:rsidRPr="00973E4E">
              <w:rPr>
                <w:rFonts w:ascii="Arial" w:hAnsi="Arial" w:cs="Arial"/>
                <w:szCs w:val="24"/>
                <w14:ligatures w14:val="none"/>
              </w:rPr>
              <w:t xml:space="preserve"> 2026.god. </w:t>
            </w:r>
          </w:p>
        </w:tc>
        <w:tc>
          <w:tcPr>
            <w:tcW w:w="2693" w:type="dxa"/>
          </w:tcPr>
          <w:p w14:paraId="7363E829" w14:textId="77777777" w:rsidR="00973E4E" w:rsidRPr="00973E4E" w:rsidRDefault="00973E4E" w:rsidP="00973E4E">
            <w:pPr>
              <w:jc w:val="right"/>
              <w:rPr>
                <w:rFonts w:ascii="Arial" w:hAnsi="Arial" w:cs="Arial"/>
                <w:szCs w:val="24"/>
                <w14:ligatures w14:val="none"/>
              </w:rPr>
            </w:pPr>
            <w:r w:rsidRPr="00973E4E">
              <w:rPr>
                <w:rFonts w:ascii="Arial" w:eastAsia="Times New Roman" w:hAnsi="Arial" w:cs="Arial"/>
                <w:noProof/>
                <w:lang w:eastAsia="hr-HR"/>
                <w14:ligatures w14:val="none"/>
              </w:rPr>
              <w:drawing>
                <wp:inline distT="0" distB="0" distL="0" distR="0" wp14:anchorId="3D73F032" wp14:editId="23D285D5">
                  <wp:extent cx="933580" cy="93358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933580" cy="933580"/>
                          </a:xfrm>
                          <a:prstGeom prst="rect">
                            <a:avLst/>
                          </a:prstGeom>
                        </pic:spPr>
                      </pic:pic>
                    </a:graphicData>
                  </a:graphic>
                </wp:inline>
              </w:drawing>
            </w:r>
          </w:p>
        </w:tc>
      </w:tr>
      <w:bookmarkEnd w:id="0"/>
    </w:tbl>
    <w:p w14:paraId="398A48DE" w14:textId="77777777" w:rsidR="00973E4E" w:rsidRPr="00973E4E" w:rsidRDefault="00973E4E" w:rsidP="00973E4E">
      <w:pPr>
        <w:spacing w:after="0" w:line="240" w:lineRule="auto"/>
        <w:jc w:val="both"/>
        <w:rPr>
          <w:rFonts w:ascii="Arial" w:hAnsi="Arial" w:cs="Arial"/>
          <w:kern w:val="0"/>
          <w14:ligatures w14:val="none"/>
        </w:rPr>
      </w:pPr>
    </w:p>
    <w:p w14:paraId="091A449E" w14:textId="77777777" w:rsidR="00973E4E" w:rsidRPr="00973E4E" w:rsidRDefault="00973E4E" w:rsidP="00973E4E">
      <w:pPr>
        <w:spacing w:after="0" w:line="240" w:lineRule="auto"/>
        <w:jc w:val="both"/>
        <w:rPr>
          <w:rFonts w:ascii="Arial" w:hAnsi="Arial" w:cs="Arial"/>
          <w:kern w:val="0"/>
          <w14:ligatures w14:val="none"/>
        </w:rPr>
      </w:pPr>
    </w:p>
    <w:p w14:paraId="4FC71E51" w14:textId="77777777" w:rsidR="00973E4E" w:rsidRPr="00973E4E" w:rsidRDefault="00973E4E" w:rsidP="00973E4E">
      <w:pPr>
        <w:spacing w:after="0" w:line="240" w:lineRule="auto"/>
        <w:jc w:val="both"/>
        <w:rPr>
          <w:rFonts w:ascii="Arial" w:hAnsi="Arial" w:cs="Arial"/>
          <w:kern w:val="0"/>
          <w14:ligatures w14:val="none"/>
        </w:rPr>
      </w:pPr>
    </w:p>
    <w:p w14:paraId="24E2D6C1" w14:textId="488580BE" w:rsidR="00973E4E" w:rsidRPr="00973E4E" w:rsidRDefault="00973E4E" w:rsidP="00973E4E">
      <w:pPr>
        <w:spacing w:after="0" w:line="240" w:lineRule="auto"/>
        <w:jc w:val="both"/>
        <w:rPr>
          <w:rFonts w:ascii="Arial" w:hAnsi="Arial" w:cs="Arial"/>
          <w:color w:val="000000"/>
          <w:kern w:val="0"/>
          <w:sz w:val="24"/>
          <w:szCs w:val="24"/>
          <w14:ligatures w14:val="none"/>
        </w:rPr>
      </w:pPr>
      <w:r w:rsidRPr="00973E4E">
        <w:rPr>
          <w:rFonts w:ascii="Arial" w:hAnsi="Arial" w:cs="Arial"/>
          <w:kern w:val="0"/>
          <w:sz w:val="24"/>
          <w:szCs w:val="24"/>
          <w14:ligatures w14:val="none"/>
        </w:rPr>
        <w:t xml:space="preserve">Na temelju odredbi Pravilnika o načinu i postupku zapošljavanja u Osnovnoj školi Antuna Mihanovića </w:t>
      </w:r>
      <w:proofErr w:type="spellStart"/>
      <w:r w:rsidRPr="00973E4E">
        <w:rPr>
          <w:rFonts w:ascii="Arial" w:hAnsi="Arial" w:cs="Arial"/>
          <w:kern w:val="0"/>
          <w:sz w:val="24"/>
          <w:szCs w:val="24"/>
          <w14:ligatures w14:val="none"/>
        </w:rPr>
        <w:t>Petropoljskog</w:t>
      </w:r>
      <w:proofErr w:type="spellEnd"/>
      <w:r w:rsidRPr="00973E4E">
        <w:rPr>
          <w:rFonts w:ascii="Arial" w:hAnsi="Arial" w:cs="Arial"/>
          <w:kern w:val="0"/>
          <w:sz w:val="24"/>
          <w:szCs w:val="24"/>
          <w14:ligatures w14:val="none"/>
        </w:rPr>
        <w:t xml:space="preserve"> Drniš, Drniš, a vezano uz raspisani natječaj (KLASA:112-02/26-01/2,URBROJ:2182-30-26-1) od </w:t>
      </w:r>
      <w:r w:rsidR="00827F38">
        <w:rPr>
          <w:rFonts w:ascii="Arial" w:hAnsi="Arial" w:cs="Arial"/>
          <w:kern w:val="0"/>
          <w:sz w:val="24"/>
          <w:szCs w:val="24"/>
          <w14:ligatures w14:val="none"/>
        </w:rPr>
        <w:t>19.listopada</w:t>
      </w:r>
      <w:r w:rsidRPr="00973E4E">
        <w:rPr>
          <w:rFonts w:ascii="Arial" w:hAnsi="Arial" w:cs="Arial"/>
          <w:kern w:val="0"/>
          <w:sz w:val="24"/>
          <w:szCs w:val="24"/>
          <w14:ligatures w14:val="none"/>
        </w:rPr>
        <w:t xml:space="preserve"> 2026.god. raspisuje : </w:t>
      </w:r>
    </w:p>
    <w:p w14:paraId="2D556EF9"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p>
    <w:p w14:paraId="418F1D86" w14:textId="77777777" w:rsidR="00973E4E" w:rsidRPr="00973E4E" w:rsidRDefault="00973E4E" w:rsidP="00973E4E">
      <w:pPr>
        <w:spacing w:after="0" w:line="240" w:lineRule="auto"/>
        <w:jc w:val="both"/>
        <w:rPr>
          <w:rFonts w:ascii="Arial" w:eastAsia="Times New Roman" w:hAnsi="Arial" w:cs="Arial"/>
          <w:b/>
          <w:kern w:val="0"/>
          <w:sz w:val="24"/>
          <w:szCs w:val="24"/>
          <w:lang w:eastAsia="hr-HR"/>
          <w14:ligatures w14:val="none"/>
        </w:rPr>
      </w:pPr>
      <w:r w:rsidRPr="00973E4E">
        <w:rPr>
          <w:rFonts w:ascii="Arial" w:eastAsia="Times New Roman" w:hAnsi="Arial" w:cs="Arial"/>
          <w:b/>
          <w:kern w:val="0"/>
          <w:sz w:val="24"/>
          <w:szCs w:val="24"/>
          <w:lang w:eastAsia="hr-HR"/>
          <w14:ligatures w14:val="none"/>
        </w:rPr>
        <w:t xml:space="preserve">                       SARŽAJ I  NAČIN TESTIRANJA,  PRAVNI  I DRUGI  IZVORI </w:t>
      </w:r>
    </w:p>
    <w:p w14:paraId="2A6C7A11" w14:textId="77777777" w:rsidR="00973E4E" w:rsidRPr="00973E4E" w:rsidRDefault="00973E4E" w:rsidP="00973E4E">
      <w:pPr>
        <w:spacing w:after="0" w:line="240" w:lineRule="auto"/>
        <w:jc w:val="both"/>
        <w:rPr>
          <w:rFonts w:ascii="Arial" w:eastAsia="Times New Roman" w:hAnsi="Arial" w:cs="Arial"/>
          <w:b/>
          <w:kern w:val="0"/>
          <w:sz w:val="24"/>
          <w:szCs w:val="24"/>
          <w:lang w:eastAsia="hr-HR"/>
          <w14:ligatures w14:val="none"/>
        </w:rPr>
      </w:pPr>
      <w:r w:rsidRPr="00973E4E">
        <w:rPr>
          <w:rFonts w:ascii="Arial" w:eastAsia="Times New Roman" w:hAnsi="Arial" w:cs="Arial"/>
          <w:b/>
          <w:kern w:val="0"/>
          <w:sz w:val="24"/>
          <w:szCs w:val="24"/>
          <w:lang w:eastAsia="hr-HR"/>
          <w14:ligatures w14:val="none"/>
        </w:rPr>
        <w:t xml:space="preserve">                                ZA PRIPREMANJE  KANDIDATA ZA TESTIRANJE</w:t>
      </w:r>
    </w:p>
    <w:p w14:paraId="1E93B698" w14:textId="77777777" w:rsidR="00973E4E" w:rsidRPr="00973E4E" w:rsidRDefault="00973E4E" w:rsidP="00973E4E">
      <w:pPr>
        <w:spacing w:after="0" w:line="240" w:lineRule="auto"/>
        <w:jc w:val="both"/>
        <w:rPr>
          <w:rFonts w:ascii="Arial" w:eastAsia="Times New Roman" w:hAnsi="Arial" w:cs="Arial"/>
          <w:b/>
          <w:kern w:val="0"/>
          <w:sz w:val="24"/>
          <w:szCs w:val="24"/>
          <w:lang w:eastAsia="hr-HR"/>
          <w14:ligatures w14:val="none"/>
        </w:rPr>
      </w:pPr>
    </w:p>
    <w:p w14:paraId="23D0A596" w14:textId="77777777" w:rsidR="00973E4E" w:rsidRPr="00973E4E" w:rsidRDefault="00973E4E" w:rsidP="00973E4E">
      <w:pPr>
        <w:numPr>
          <w:ilvl w:val="0"/>
          <w:numId w:val="2"/>
        </w:numPr>
        <w:spacing w:after="0" w:line="240" w:lineRule="auto"/>
        <w:contextualSpacing/>
        <w:jc w:val="both"/>
        <w:rPr>
          <w:rFonts w:ascii="Arial" w:eastAsia="Times New Roman" w:hAnsi="Arial" w:cs="Arial"/>
          <w:b/>
          <w:kern w:val="0"/>
          <w:sz w:val="24"/>
          <w:szCs w:val="24"/>
          <w:lang w:eastAsia="hr-HR"/>
          <w14:ligatures w14:val="none"/>
        </w:rPr>
      </w:pPr>
      <w:r w:rsidRPr="00973E4E">
        <w:rPr>
          <w:rFonts w:ascii="Arial" w:eastAsia="Times New Roman" w:hAnsi="Arial" w:cs="Arial"/>
          <w:b/>
          <w:kern w:val="0"/>
          <w:sz w:val="24"/>
          <w:szCs w:val="24"/>
          <w:lang w:eastAsia="hr-HR"/>
          <w14:ligatures w14:val="none"/>
        </w:rPr>
        <w:t>Pravila testiranja:</w:t>
      </w:r>
    </w:p>
    <w:p w14:paraId="166D2018" w14:textId="77777777" w:rsidR="00973E4E" w:rsidRPr="00973E4E" w:rsidRDefault="00973E4E" w:rsidP="00973E4E">
      <w:pPr>
        <w:spacing w:after="0" w:line="240" w:lineRule="auto"/>
        <w:ind w:left="720"/>
        <w:contextualSpacing/>
        <w:jc w:val="both"/>
        <w:rPr>
          <w:rFonts w:ascii="Arial" w:eastAsia="Times New Roman" w:hAnsi="Arial" w:cs="Arial"/>
          <w:b/>
          <w:kern w:val="0"/>
          <w:sz w:val="24"/>
          <w:szCs w:val="24"/>
          <w:lang w:eastAsia="hr-HR"/>
          <w14:ligatures w14:val="none"/>
        </w:rPr>
      </w:pPr>
    </w:p>
    <w:p w14:paraId="7374FFD3"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 xml:space="preserve">Sukladno odredbama Pravilnika o načinu i postupku zapošljavanja u Osnovnoj školi Antuna Mihanovića </w:t>
      </w:r>
      <w:proofErr w:type="spellStart"/>
      <w:r w:rsidRPr="00973E4E">
        <w:rPr>
          <w:rFonts w:ascii="Arial" w:eastAsia="Times New Roman" w:hAnsi="Arial" w:cs="Arial"/>
          <w:kern w:val="0"/>
          <w:sz w:val="24"/>
          <w:szCs w:val="24"/>
          <w:lang w:eastAsia="hr-HR"/>
          <w14:ligatures w14:val="none"/>
        </w:rPr>
        <w:t>Petropoljskog</w:t>
      </w:r>
      <w:proofErr w:type="spellEnd"/>
      <w:r w:rsidRPr="00973E4E">
        <w:rPr>
          <w:rFonts w:ascii="Arial" w:eastAsia="Times New Roman" w:hAnsi="Arial" w:cs="Arial"/>
          <w:kern w:val="0"/>
          <w:sz w:val="24"/>
          <w:szCs w:val="24"/>
          <w:lang w:eastAsia="hr-HR"/>
          <w14:ligatures w14:val="none"/>
        </w:rPr>
        <w:t xml:space="preserve"> Drniš, obavit će se provjera znanja i sposobnosti kandidata. </w:t>
      </w:r>
    </w:p>
    <w:p w14:paraId="6A8729F3" w14:textId="01978A91"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u w:val="single"/>
          <w:lang w:eastAsia="hr-HR"/>
          <w14:ligatures w14:val="none"/>
        </w:rPr>
        <w:t xml:space="preserve">Provjera se  sastoji  od dva dijela, pisane provjere kandidata  (testiranja) i </w:t>
      </w:r>
      <w:r w:rsidR="00257434">
        <w:rPr>
          <w:rFonts w:ascii="Arial" w:eastAsia="Times New Roman" w:hAnsi="Arial" w:cs="Arial"/>
          <w:kern w:val="0"/>
          <w:sz w:val="24"/>
          <w:szCs w:val="24"/>
          <w:u w:val="single"/>
          <w:lang w:eastAsia="hr-HR"/>
          <w14:ligatures w14:val="none"/>
        </w:rPr>
        <w:t xml:space="preserve">usmenoga </w:t>
      </w:r>
      <w:r w:rsidRPr="00973E4E">
        <w:rPr>
          <w:rFonts w:ascii="Arial" w:eastAsia="Times New Roman" w:hAnsi="Arial" w:cs="Arial"/>
          <w:kern w:val="0"/>
          <w:sz w:val="24"/>
          <w:szCs w:val="24"/>
          <w:u w:val="single"/>
          <w:lang w:eastAsia="hr-HR"/>
          <w14:ligatures w14:val="none"/>
        </w:rPr>
        <w:t>razgovora (intervjua) kandidata s Povjerenstvom</w:t>
      </w:r>
      <w:r w:rsidRPr="00973E4E">
        <w:rPr>
          <w:rFonts w:ascii="Arial" w:eastAsia="Times New Roman" w:hAnsi="Arial" w:cs="Arial"/>
          <w:kern w:val="0"/>
          <w:sz w:val="24"/>
          <w:szCs w:val="24"/>
          <w:lang w:eastAsia="hr-HR"/>
          <w14:ligatures w14:val="none"/>
        </w:rPr>
        <w:t>.</w:t>
      </w:r>
    </w:p>
    <w:p w14:paraId="5E61497C"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 xml:space="preserve">Kandidati su obvezni pristupiti provjeri znanja i sposobnosti putem pisanog testiranja. </w:t>
      </w:r>
    </w:p>
    <w:p w14:paraId="554CFDB3"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Ako kandidat ne pristupi testiranju, smatra se da je povukao prijavu na natječaj.</w:t>
      </w:r>
    </w:p>
    <w:p w14:paraId="05ADAC33"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Kandidati su dužni ponijeti sa sobom osobnu iskaznicu ili drugu identifikacijsku javnu ispravu na temelju koje se utvrđuje prije testiranja identitet kandidata/kinje.</w:t>
      </w:r>
    </w:p>
    <w:p w14:paraId="72B3D0C7"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Testiranju ne mogu pristupiti kandidati koji ne mogu dokazati identitet i osobe za koje je Povjerenstvo utvrdilo da ne ispunjavaju formalne uvjete iz natječaja te čije prijave nisu pravodobne i potpune.</w:t>
      </w:r>
    </w:p>
    <w:p w14:paraId="775D6198"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Nakon utvrđivanja identiteta kandidatima  Povjerenstvo će podijeliti testove kandidatima.</w:t>
      </w:r>
    </w:p>
    <w:p w14:paraId="5475F56F"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Kandidati sami određuju zaporku pod kojom rješavaju test, a koja se prije rješavanja testa uz ime i prezime kandidata pohranjuje u zatvorenu omotnicu koju čuva predsjednik povjerenstva do izrade rang liste kandidata nakon ispravljenih testova.</w:t>
      </w:r>
    </w:p>
    <w:p w14:paraId="4C558ED9"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Nakon što je izrađena rang lista kandidata u nazočnosti svih članova Povjerenstva povezuje se zaporka s imenom i prezimenom kandidata.</w:t>
      </w:r>
    </w:p>
    <w:p w14:paraId="0955E76A"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p>
    <w:p w14:paraId="3F9B730C"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 xml:space="preserve">Test se piše isključivo kemijskom olovkom.  </w:t>
      </w:r>
    </w:p>
    <w:p w14:paraId="49996D46"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 xml:space="preserve">   </w:t>
      </w:r>
    </w:p>
    <w:p w14:paraId="1E01EF12"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p>
    <w:p w14:paraId="4B3D5ACF"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p>
    <w:p w14:paraId="0BD185CD"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p>
    <w:p w14:paraId="0006D1B5"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p>
    <w:p w14:paraId="20A7C421"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 xml:space="preserve"> Za vrijeme testiranja </w:t>
      </w:r>
      <w:r w:rsidRPr="00973E4E">
        <w:rPr>
          <w:rFonts w:ascii="Arial" w:eastAsia="Times New Roman" w:hAnsi="Arial" w:cs="Arial"/>
          <w:b/>
          <w:kern w:val="0"/>
          <w:sz w:val="24"/>
          <w:szCs w:val="24"/>
          <w:lang w:eastAsia="hr-HR"/>
          <w14:ligatures w14:val="none"/>
        </w:rPr>
        <w:t>nije dopušteno:</w:t>
      </w:r>
    </w:p>
    <w:p w14:paraId="5F1BE261" w14:textId="77777777" w:rsidR="00973E4E" w:rsidRPr="00973E4E" w:rsidRDefault="00973E4E" w:rsidP="00973E4E">
      <w:pPr>
        <w:numPr>
          <w:ilvl w:val="0"/>
          <w:numId w:val="1"/>
        </w:num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koristiti se bilo kakvom literaturom odnosno bilješkama,</w:t>
      </w:r>
    </w:p>
    <w:p w14:paraId="4BC89A26" w14:textId="77777777" w:rsidR="00973E4E" w:rsidRPr="00973E4E" w:rsidRDefault="00973E4E" w:rsidP="00973E4E">
      <w:pPr>
        <w:numPr>
          <w:ilvl w:val="0"/>
          <w:numId w:val="1"/>
        </w:num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koristiti mobitel ili druga komunikacijska sredstva,</w:t>
      </w:r>
    </w:p>
    <w:p w14:paraId="69CE87C2" w14:textId="77777777" w:rsidR="00973E4E" w:rsidRPr="00973E4E" w:rsidRDefault="00973E4E" w:rsidP="00973E4E">
      <w:pPr>
        <w:numPr>
          <w:ilvl w:val="0"/>
          <w:numId w:val="1"/>
        </w:num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napuštati prostoriju u kojoj se testiranje odvija i</w:t>
      </w:r>
    </w:p>
    <w:p w14:paraId="333B0328" w14:textId="77777777" w:rsidR="00973E4E" w:rsidRPr="00973E4E" w:rsidRDefault="00973E4E" w:rsidP="00973E4E">
      <w:pPr>
        <w:numPr>
          <w:ilvl w:val="0"/>
          <w:numId w:val="1"/>
        </w:num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 xml:space="preserve">razgovarati s ostalim kandidatima.    </w:t>
      </w:r>
    </w:p>
    <w:p w14:paraId="79F4DBA9"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Ukoliko kandidat postupi suprotno pravilima testiranja bit će udaljen s testiranja, a njegov rezultat Povjerenstvo neće priznati niti ocijeniti.</w:t>
      </w:r>
    </w:p>
    <w:p w14:paraId="419BE332" w14:textId="77777777" w:rsidR="00973E4E" w:rsidRPr="00973E4E" w:rsidRDefault="00973E4E" w:rsidP="00973E4E">
      <w:pPr>
        <w:autoSpaceDE w:val="0"/>
        <w:autoSpaceDN w:val="0"/>
        <w:adjustRightInd w:val="0"/>
        <w:spacing w:after="0" w:line="240" w:lineRule="auto"/>
        <w:rPr>
          <w:rFonts w:ascii="Arial" w:hAnsi="Arial" w:cs="Arial"/>
          <w:color w:val="000000"/>
          <w:kern w:val="0"/>
          <w:sz w:val="24"/>
          <w:szCs w:val="24"/>
          <w14:ligatures w14:val="none"/>
        </w:rPr>
      </w:pPr>
      <w:r w:rsidRPr="00973E4E">
        <w:rPr>
          <w:rFonts w:ascii="Arial" w:hAnsi="Arial" w:cs="Arial"/>
          <w:color w:val="000000"/>
          <w:kern w:val="0"/>
          <w:sz w:val="24"/>
          <w:szCs w:val="24"/>
          <w14:ligatures w14:val="none"/>
        </w:rPr>
        <w:t xml:space="preserve">Područje procjene za pismeno testiranje odnosi se na propise i primjenu propisa za odgojno-obrazovne radnike i traje ukupno 45 minuta. Uz svako pitanje iskazan je broj bodova kojim se vrednuje ispravan rezultat. </w:t>
      </w:r>
    </w:p>
    <w:p w14:paraId="1467D84C"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 xml:space="preserve">Nakon obavljenog testiranja Povjerenstvo utvrđuje rezultat testiranja za svakog kandidata koji je pristupio testiranju. </w:t>
      </w:r>
    </w:p>
    <w:p w14:paraId="6EE19AFF" w14:textId="77777777" w:rsidR="00973E4E" w:rsidRPr="00973E4E" w:rsidRDefault="00973E4E" w:rsidP="00973E4E">
      <w:p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Pravo na pristup razgovoru s Povjerenstvom ostvaruje kandidat koji je na pismenom testu ostvario minimalno  66% točnih odgovora.</w:t>
      </w:r>
    </w:p>
    <w:p w14:paraId="60041C19" w14:textId="79A439B6" w:rsidR="00973E4E" w:rsidRPr="00973E4E" w:rsidRDefault="00973E4E" w:rsidP="00973E4E">
      <w:pPr>
        <w:spacing w:after="0" w:line="240" w:lineRule="auto"/>
        <w:jc w:val="both"/>
        <w:rPr>
          <w:rFonts w:ascii="Arial" w:eastAsia="Times New Roman" w:hAnsi="Arial" w:cs="Arial"/>
          <w:b/>
          <w:kern w:val="0"/>
          <w:sz w:val="24"/>
          <w:szCs w:val="24"/>
          <w:lang w:eastAsia="hr-HR"/>
          <w14:ligatures w14:val="none"/>
        </w:rPr>
      </w:pPr>
      <w:r w:rsidRPr="00973E4E">
        <w:rPr>
          <w:rFonts w:ascii="Arial" w:eastAsia="Times New Roman" w:hAnsi="Arial" w:cs="Arial"/>
          <w:b/>
          <w:kern w:val="0"/>
          <w:sz w:val="24"/>
          <w:szCs w:val="24"/>
          <w:lang w:eastAsia="hr-HR"/>
          <w14:ligatures w14:val="none"/>
        </w:rPr>
        <w:t>Rezultate testiranja i poziv kandidatima na</w:t>
      </w:r>
      <w:r w:rsidR="00827F38">
        <w:rPr>
          <w:rFonts w:ascii="Arial" w:eastAsia="Times New Roman" w:hAnsi="Arial" w:cs="Arial"/>
          <w:b/>
          <w:kern w:val="0"/>
          <w:sz w:val="24"/>
          <w:szCs w:val="24"/>
          <w:lang w:eastAsia="hr-HR"/>
          <w14:ligatures w14:val="none"/>
        </w:rPr>
        <w:t xml:space="preserve"> usmeni</w:t>
      </w:r>
      <w:r w:rsidRPr="00973E4E">
        <w:rPr>
          <w:rFonts w:ascii="Arial" w:eastAsia="Times New Roman" w:hAnsi="Arial" w:cs="Arial"/>
          <w:b/>
          <w:kern w:val="0"/>
          <w:sz w:val="24"/>
          <w:szCs w:val="24"/>
          <w:lang w:eastAsia="hr-HR"/>
          <w14:ligatures w14:val="none"/>
        </w:rPr>
        <w:t xml:space="preserve"> razgovor (intervju) Povjerenstvo će objaviti na mrežnim stranicama škole i putem e-maila kandidatima.</w:t>
      </w:r>
    </w:p>
    <w:p w14:paraId="18B6E7D7" w14:textId="77777777" w:rsidR="00973E4E" w:rsidRPr="00973E4E" w:rsidRDefault="00973E4E" w:rsidP="00973E4E">
      <w:pPr>
        <w:spacing w:after="0" w:line="240" w:lineRule="auto"/>
        <w:jc w:val="both"/>
        <w:rPr>
          <w:rFonts w:ascii="Arial" w:eastAsia="Times New Roman" w:hAnsi="Arial" w:cs="Arial"/>
          <w:b/>
          <w:kern w:val="0"/>
          <w:sz w:val="24"/>
          <w:szCs w:val="24"/>
          <w:lang w:eastAsia="hr-HR"/>
          <w14:ligatures w14:val="none"/>
        </w:rPr>
      </w:pPr>
    </w:p>
    <w:p w14:paraId="3BE8E724" w14:textId="77777777" w:rsidR="00973E4E" w:rsidRPr="00973E4E" w:rsidRDefault="00973E4E" w:rsidP="00973E4E">
      <w:pPr>
        <w:numPr>
          <w:ilvl w:val="0"/>
          <w:numId w:val="2"/>
        </w:numPr>
        <w:spacing w:after="0" w:line="240" w:lineRule="auto"/>
        <w:contextualSpacing/>
        <w:jc w:val="both"/>
        <w:rPr>
          <w:rFonts w:ascii="Arial" w:eastAsia="Times New Roman" w:hAnsi="Arial" w:cs="Arial"/>
          <w:b/>
          <w:kern w:val="0"/>
          <w:sz w:val="24"/>
          <w:szCs w:val="24"/>
          <w:lang w:eastAsia="hr-HR"/>
          <w14:ligatures w14:val="none"/>
        </w:rPr>
      </w:pPr>
      <w:r w:rsidRPr="00973E4E">
        <w:rPr>
          <w:rFonts w:ascii="Arial" w:eastAsia="Times New Roman" w:hAnsi="Arial" w:cs="Arial"/>
          <w:b/>
          <w:kern w:val="0"/>
          <w:sz w:val="24"/>
          <w:szCs w:val="24"/>
          <w:lang w:eastAsia="hr-HR"/>
          <w14:ligatures w14:val="none"/>
        </w:rPr>
        <w:t>Pravni i drugi izvori za pripremanje kandidata za testiranje su:</w:t>
      </w:r>
    </w:p>
    <w:p w14:paraId="70F82738" w14:textId="77777777" w:rsidR="00973E4E" w:rsidRPr="00973E4E" w:rsidRDefault="00973E4E" w:rsidP="00973E4E">
      <w:pPr>
        <w:spacing w:after="0" w:line="240" w:lineRule="auto"/>
        <w:ind w:left="720"/>
        <w:contextualSpacing/>
        <w:jc w:val="both"/>
        <w:rPr>
          <w:rFonts w:ascii="Arial" w:eastAsia="Times New Roman" w:hAnsi="Arial" w:cs="Arial"/>
          <w:b/>
          <w:kern w:val="0"/>
          <w:sz w:val="24"/>
          <w:szCs w:val="24"/>
          <w:lang w:eastAsia="hr-HR"/>
          <w14:ligatures w14:val="none"/>
        </w:rPr>
      </w:pPr>
    </w:p>
    <w:p w14:paraId="7B0572B2" w14:textId="77777777" w:rsidR="00973E4E" w:rsidRPr="00973E4E" w:rsidRDefault="00973E4E" w:rsidP="00973E4E">
      <w:pPr>
        <w:numPr>
          <w:ilvl w:val="0"/>
          <w:numId w:val="3"/>
        </w:num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Zakona o odgoju i obrazovanju u osnovnoj i srednjoj školi (Narodne novine, broj 87/08., 86/09, 92/10.,105/10.,90/11., 16/12. , 86/12., 94/13, 152/14. ,7/17., 68/18, 98/19,64/20,151/22,155/23,156/23)</w:t>
      </w:r>
    </w:p>
    <w:p w14:paraId="1B0E1179" w14:textId="77777777" w:rsidR="00973E4E" w:rsidRPr="00973E4E" w:rsidRDefault="00973E4E" w:rsidP="00973E4E">
      <w:pPr>
        <w:numPr>
          <w:ilvl w:val="0"/>
          <w:numId w:val="3"/>
        </w:num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Zakon o radu (Narodne novine, broj 93/14., 127/17, 98/19, 64/20 ,151/22 i 64/23)</w:t>
      </w:r>
    </w:p>
    <w:p w14:paraId="05C11DB6" w14:textId="77777777" w:rsidR="00973E4E" w:rsidRPr="00973E4E" w:rsidRDefault="00973E4E" w:rsidP="00973E4E">
      <w:pPr>
        <w:numPr>
          <w:ilvl w:val="0"/>
          <w:numId w:val="3"/>
        </w:num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Kolektivni ugovor za zaposlenike u osnovnoškolskim ustanovama (Narodne novine, broj 51/18.)</w:t>
      </w:r>
    </w:p>
    <w:p w14:paraId="5C9D7EEC" w14:textId="77777777" w:rsidR="00973E4E" w:rsidRPr="00973E4E" w:rsidRDefault="00973E4E" w:rsidP="00973E4E">
      <w:pPr>
        <w:numPr>
          <w:ilvl w:val="0"/>
          <w:numId w:val="3"/>
        </w:numPr>
        <w:spacing w:after="0" w:line="240" w:lineRule="auto"/>
        <w:jc w:val="both"/>
        <w:rPr>
          <w:rFonts w:ascii="Arial" w:eastAsia="Times New Roman" w:hAnsi="Arial" w:cs="Arial"/>
          <w:kern w:val="0"/>
          <w:sz w:val="24"/>
          <w:szCs w:val="24"/>
          <w:lang w:eastAsia="hr-HR"/>
          <w14:ligatures w14:val="none"/>
        </w:rPr>
      </w:pPr>
      <w:r w:rsidRPr="00973E4E">
        <w:rPr>
          <w:rFonts w:ascii="Arial" w:eastAsia="Times New Roman" w:hAnsi="Arial" w:cs="Arial"/>
          <w:kern w:val="0"/>
          <w:sz w:val="24"/>
          <w:szCs w:val="24"/>
          <w:lang w:eastAsia="hr-HR"/>
          <w14:ligatures w14:val="none"/>
        </w:rPr>
        <w:t>Temeljni kolektivni ugovor za službenike i namještenike u javnim službama( Narodne novine, broj 29/2024 )</w:t>
      </w:r>
    </w:p>
    <w:p w14:paraId="211AF93B" w14:textId="77777777" w:rsidR="00973E4E" w:rsidRPr="00973E4E" w:rsidRDefault="00973E4E" w:rsidP="00973E4E">
      <w:pPr>
        <w:numPr>
          <w:ilvl w:val="0"/>
          <w:numId w:val="3"/>
        </w:numPr>
        <w:spacing w:after="0" w:line="240" w:lineRule="auto"/>
        <w:jc w:val="both"/>
        <w:rPr>
          <w:rFonts w:ascii="Arial" w:eastAsia="Times New Roman" w:hAnsi="Arial" w:cs="Arial"/>
          <w:i/>
          <w:kern w:val="0"/>
          <w:sz w:val="24"/>
          <w:szCs w:val="24"/>
          <w:lang w:eastAsia="hr-HR"/>
          <w14:ligatures w14:val="none"/>
        </w:rPr>
      </w:pPr>
      <w:r w:rsidRPr="00973E4E">
        <w:rPr>
          <w:rFonts w:ascii="Arial" w:eastAsia="Times New Roman" w:hAnsi="Arial" w:cs="Arial"/>
          <w:kern w:val="0"/>
          <w:sz w:val="24"/>
          <w:szCs w:val="24"/>
          <w:lang w:eastAsia="hr-HR"/>
          <w14:ligatures w14:val="none"/>
        </w:rPr>
        <w:t xml:space="preserve">Statut OŠ Antuna Mihanovića </w:t>
      </w:r>
      <w:proofErr w:type="spellStart"/>
      <w:r w:rsidRPr="00973E4E">
        <w:rPr>
          <w:rFonts w:ascii="Arial" w:eastAsia="Times New Roman" w:hAnsi="Arial" w:cs="Arial"/>
          <w:kern w:val="0"/>
          <w:sz w:val="24"/>
          <w:szCs w:val="24"/>
          <w:lang w:eastAsia="hr-HR"/>
          <w14:ligatures w14:val="none"/>
        </w:rPr>
        <w:t>Petropoljskog</w:t>
      </w:r>
      <w:proofErr w:type="spellEnd"/>
      <w:r w:rsidRPr="00973E4E">
        <w:rPr>
          <w:rFonts w:ascii="Arial" w:eastAsia="Times New Roman" w:hAnsi="Arial" w:cs="Arial"/>
          <w:kern w:val="0"/>
          <w:sz w:val="24"/>
          <w:szCs w:val="24"/>
          <w:lang w:eastAsia="hr-HR"/>
          <w14:ligatures w14:val="none"/>
        </w:rPr>
        <w:t xml:space="preserve"> Drniš </w:t>
      </w:r>
      <w:r w:rsidRPr="00973E4E">
        <w:rPr>
          <w:rFonts w:ascii="Arial" w:eastAsia="Times New Roman" w:hAnsi="Arial" w:cs="Arial"/>
          <w:b/>
          <w:kern w:val="0"/>
          <w:sz w:val="24"/>
          <w:szCs w:val="24"/>
          <w:lang w:eastAsia="hr-HR"/>
          <w14:ligatures w14:val="none"/>
        </w:rPr>
        <w:t xml:space="preserve"> </w:t>
      </w:r>
      <w:hyperlink r:id="rId7" w:history="1">
        <w:r w:rsidRPr="00973E4E">
          <w:rPr>
            <w:rFonts w:ascii="Arial" w:eastAsiaTheme="majorEastAsia" w:hAnsi="Arial" w:cs="Arial"/>
            <w:color w:val="0000FF"/>
            <w:kern w:val="0"/>
            <w:sz w:val="24"/>
            <w:szCs w:val="24"/>
            <w:u w:val="single"/>
            <w:lang w:eastAsia="hr-HR"/>
            <w14:ligatures w14:val="none"/>
          </w:rPr>
          <w:t>http://os-ampetropoljskog-drnis.skole.hr/dokumenti?st3_action=upload_doc</w:t>
        </w:r>
      </w:hyperlink>
    </w:p>
    <w:p w14:paraId="22D80994" w14:textId="4F67ED96" w:rsidR="00973E4E" w:rsidRPr="00973E4E" w:rsidRDefault="00973E4E" w:rsidP="00973E4E">
      <w:pPr>
        <w:numPr>
          <w:ilvl w:val="0"/>
          <w:numId w:val="3"/>
        </w:numPr>
        <w:spacing w:after="0" w:line="240" w:lineRule="auto"/>
        <w:jc w:val="both"/>
        <w:rPr>
          <w:rFonts w:ascii="Arial" w:eastAsia="Times New Roman" w:hAnsi="Arial" w:cs="Arial"/>
          <w:i/>
          <w:kern w:val="0"/>
          <w:sz w:val="24"/>
          <w:szCs w:val="24"/>
          <w:lang w:eastAsia="hr-HR"/>
          <w14:ligatures w14:val="none"/>
        </w:rPr>
      </w:pPr>
      <w:r w:rsidRPr="00973E4E">
        <w:rPr>
          <w:rFonts w:ascii="Arial" w:eastAsia="Times New Roman" w:hAnsi="Arial" w:cs="Arial"/>
          <w:kern w:val="0"/>
          <w:sz w:val="24"/>
          <w:szCs w:val="24"/>
          <w:lang w:eastAsia="hr-HR"/>
          <w14:ligatures w14:val="none"/>
        </w:rPr>
        <w:t xml:space="preserve">Pravilnik o radu OŠ Antuna Mihanovića </w:t>
      </w:r>
      <w:proofErr w:type="spellStart"/>
      <w:r w:rsidRPr="00973E4E">
        <w:rPr>
          <w:rFonts w:ascii="Arial" w:eastAsia="Times New Roman" w:hAnsi="Arial" w:cs="Arial"/>
          <w:kern w:val="0"/>
          <w:sz w:val="24"/>
          <w:szCs w:val="24"/>
          <w:lang w:eastAsia="hr-HR"/>
          <w14:ligatures w14:val="none"/>
        </w:rPr>
        <w:t>Petropoljskog</w:t>
      </w:r>
      <w:proofErr w:type="spellEnd"/>
      <w:r w:rsidRPr="00973E4E">
        <w:rPr>
          <w:rFonts w:ascii="Arial" w:eastAsia="Times New Roman" w:hAnsi="Arial" w:cs="Arial"/>
          <w:kern w:val="0"/>
          <w:sz w:val="24"/>
          <w:szCs w:val="24"/>
          <w:lang w:eastAsia="hr-HR"/>
          <w14:ligatures w14:val="none"/>
        </w:rPr>
        <w:t xml:space="preserve"> Drniš</w:t>
      </w:r>
      <w:r w:rsidR="00F77F22">
        <w:rPr>
          <w:rFonts w:ascii="Arial" w:eastAsia="Times New Roman" w:hAnsi="Arial" w:cs="Arial"/>
          <w:kern w:val="0"/>
          <w:sz w:val="24"/>
          <w:szCs w:val="24"/>
          <w:lang w:eastAsia="hr-HR"/>
          <w14:ligatures w14:val="none"/>
        </w:rPr>
        <w:t xml:space="preserve"> 2026./2027.</w:t>
      </w:r>
      <w:r w:rsidRPr="00973E4E">
        <w:rPr>
          <w:rFonts w:ascii="Arial" w:eastAsia="Times New Roman" w:hAnsi="Arial" w:cs="Arial"/>
          <w:kern w:val="0"/>
          <w:sz w:val="24"/>
          <w:szCs w:val="24"/>
          <w:lang w:eastAsia="hr-HR"/>
          <w14:ligatures w14:val="none"/>
        </w:rPr>
        <w:t xml:space="preserve"> </w:t>
      </w:r>
      <w:hyperlink r:id="rId8" w:history="1">
        <w:r w:rsidRPr="00973E4E">
          <w:rPr>
            <w:rFonts w:ascii="Arial" w:eastAsiaTheme="majorEastAsia" w:hAnsi="Arial" w:cs="Arial"/>
            <w:color w:val="0000FF"/>
            <w:kern w:val="0"/>
            <w:sz w:val="24"/>
            <w:szCs w:val="24"/>
            <w:u w:val="single"/>
            <w:lang w:eastAsia="hr-HR"/>
            <w14:ligatures w14:val="none"/>
          </w:rPr>
          <w:t>http://os-ampetropoljskog-drnis.skole.hr/dokumenti?st3_action=upload_doc</w:t>
        </w:r>
      </w:hyperlink>
    </w:p>
    <w:p w14:paraId="54F42EA2" w14:textId="1D0D54D3" w:rsidR="00973E4E" w:rsidRPr="00973E4E" w:rsidRDefault="00973E4E" w:rsidP="00973E4E">
      <w:pPr>
        <w:numPr>
          <w:ilvl w:val="0"/>
          <w:numId w:val="3"/>
        </w:numPr>
        <w:spacing w:after="0" w:line="240" w:lineRule="auto"/>
        <w:jc w:val="both"/>
        <w:rPr>
          <w:rFonts w:ascii="Arial" w:eastAsia="Times New Roman" w:hAnsi="Arial" w:cs="Arial"/>
          <w:i/>
          <w:kern w:val="0"/>
          <w:sz w:val="24"/>
          <w:szCs w:val="24"/>
          <w:lang w:eastAsia="hr-HR"/>
          <w14:ligatures w14:val="none"/>
        </w:rPr>
      </w:pPr>
      <w:r w:rsidRPr="00973E4E">
        <w:rPr>
          <w:rFonts w:ascii="Arial" w:eastAsia="Times New Roman" w:hAnsi="Arial" w:cs="Arial"/>
          <w:kern w:val="0"/>
          <w:sz w:val="24"/>
          <w:szCs w:val="24"/>
          <w:lang w:eastAsia="hr-HR"/>
          <w14:ligatures w14:val="none"/>
        </w:rPr>
        <w:t xml:space="preserve">Godišnji plan i program rada OŠ Antuna Mihanovića </w:t>
      </w:r>
      <w:proofErr w:type="spellStart"/>
      <w:r w:rsidRPr="00973E4E">
        <w:rPr>
          <w:rFonts w:ascii="Arial" w:eastAsia="Times New Roman" w:hAnsi="Arial" w:cs="Arial"/>
          <w:kern w:val="0"/>
          <w:sz w:val="24"/>
          <w:szCs w:val="24"/>
          <w:lang w:eastAsia="hr-HR"/>
          <w14:ligatures w14:val="none"/>
        </w:rPr>
        <w:t>Petropoljskog</w:t>
      </w:r>
      <w:proofErr w:type="spellEnd"/>
      <w:r w:rsidRPr="00973E4E">
        <w:rPr>
          <w:rFonts w:ascii="Arial" w:eastAsia="Times New Roman" w:hAnsi="Arial" w:cs="Arial"/>
          <w:kern w:val="0"/>
          <w:sz w:val="24"/>
          <w:szCs w:val="24"/>
          <w:lang w:eastAsia="hr-HR"/>
          <w14:ligatures w14:val="none"/>
        </w:rPr>
        <w:t xml:space="preserve"> Drniš 202</w:t>
      </w:r>
      <w:r w:rsidR="00F77F22">
        <w:rPr>
          <w:rFonts w:ascii="Arial" w:eastAsia="Times New Roman" w:hAnsi="Arial" w:cs="Arial"/>
          <w:kern w:val="0"/>
          <w:sz w:val="24"/>
          <w:szCs w:val="24"/>
          <w:lang w:eastAsia="hr-HR"/>
          <w14:ligatures w14:val="none"/>
        </w:rPr>
        <w:t>6</w:t>
      </w:r>
      <w:r w:rsidRPr="00973E4E">
        <w:rPr>
          <w:rFonts w:ascii="Arial" w:eastAsia="Times New Roman" w:hAnsi="Arial" w:cs="Arial"/>
          <w:kern w:val="0"/>
          <w:sz w:val="24"/>
          <w:szCs w:val="24"/>
          <w:lang w:eastAsia="hr-HR"/>
          <w14:ligatures w14:val="none"/>
        </w:rPr>
        <w:t>./202</w:t>
      </w:r>
      <w:r w:rsidR="00F77F22">
        <w:rPr>
          <w:rFonts w:ascii="Arial" w:eastAsia="Times New Roman" w:hAnsi="Arial" w:cs="Arial"/>
          <w:kern w:val="0"/>
          <w:sz w:val="24"/>
          <w:szCs w:val="24"/>
          <w:lang w:eastAsia="hr-HR"/>
          <w14:ligatures w14:val="none"/>
        </w:rPr>
        <w:t>7</w:t>
      </w:r>
      <w:r w:rsidRPr="00973E4E">
        <w:rPr>
          <w:rFonts w:ascii="Arial" w:eastAsia="Times New Roman" w:hAnsi="Arial" w:cs="Arial"/>
          <w:kern w:val="0"/>
          <w:sz w:val="24"/>
          <w:szCs w:val="24"/>
          <w:lang w:eastAsia="hr-HR"/>
          <w14:ligatures w14:val="none"/>
        </w:rPr>
        <w:t>.</w:t>
      </w:r>
      <w:hyperlink r:id="rId9" w:history="1">
        <w:r w:rsidRPr="00973E4E">
          <w:rPr>
            <w:rFonts w:ascii="Arial" w:eastAsiaTheme="majorEastAsia" w:hAnsi="Arial" w:cs="Arial"/>
            <w:color w:val="0000FF"/>
            <w:kern w:val="0"/>
            <w:sz w:val="24"/>
            <w:szCs w:val="24"/>
            <w:u w:val="single"/>
            <w:lang w:eastAsia="hr-HR"/>
            <w14:ligatures w14:val="none"/>
          </w:rPr>
          <w:t>http://os-ampetropoljskog-drnis.skole.hr/dokumenti?st3_action=upload_doc</w:t>
        </w:r>
      </w:hyperlink>
    </w:p>
    <w:p w14:paraId="36ADDBB6" w14:textId="77777777" w:rsidR="00973E4E" w:rsidRPr="00973E4E" w:rsidRDefault="00973E4E" w:rsidP="00973E4E">
      <w:pPr>
        <w:spacing w:after="0" w:line="240" w:lineRule="auto"/>
        <w:ind w:left="240"/>
        <w:jc w:val="both"/>
        <w:rPr>
          <w:rFonts w:ascii="Arial" w:eastAsia="Times New Roman" w:hAnsi="Arial" w:cs="Arial"/>
          <w:i/>
          <w:kern w:val="0"/>
          <w:sz w:val="24"/>
          <w:szCs w:val="24"/>
          <w:lang w:eastAsia="hr-HR"/>
          <w14:ligatures w14:val="none"/>
        </w:rPr>
      </w:pPr>
    </w:p>
    <w:p w14:paraId="46D2AD4F" w14:textId="77777777" w:rsidR="00973E4E" w:rsidRPr="00973E4E" w:rsidRDefault="00973E4E" w:rsidP="00973E4E">
      <w:pPr>
        <w:numPr>
          <w:ilvl w:val="0"/>
          <w:numId w:val="2"/>
        </w:numPr>
        <w:autoSpaceDE w:val="0"/>
        <w:autoSpaceDN w:val="0"/>
        <w:adjustRightInd w:val="0"/>
        <w:spacing w:after="0" w:line="240" w:lineRule="auto"/>
        <w:rPr>
          <w:rFonts w:ascii="Arial" w:hAnsi="Arial" w:cs="Arial"/>
          <w:color w:val="000000"/>
          <w:kern w:val="0"/>
          <w:sz w:val="24"/>
          <w:szCs w:val="24"/>
          <w14:ligatures w14:val="none"/>
        </w:rPr>
      </w:pPr>
      <w:r w:rsidRPr="00973E4E">
        <w:rPr>
          <w:rFonts w:ascii="Arial" w:hAnsi="Arial" w:cs="Arial"/>
          <w:b/>
          <w:bCs/>
          <w:color w:val="000000"/>
          <w:kern w:val="0"/>
          <w:sz w:val="24"/>
          <w:szCs w:val="24"/>
          <w14:ligatures w14:val="none"/>
        </w:rPr>
        <w:t xml:space="preserve">Usmeno testiranje (intervju) s Povjerenstvom </w:t>
      </w:r>
    </w:p>
    <w:p w14:paraId="1B4F8186" w14:textId="77777777" w:rsidR="00973E4E" w:rsidRPr="00973E4E" w:rsidRDefault="00973E4E" w:rsidP="00973E4E">
      <w:pPr>
        <w:autoSpaceDE w:val="0"/>
        <w:autoSpaceDN w:val="0"/>
        <w:adjustRightInd w:val="0"/>
        <w:spacing w:after="0" w:line="240" w:lineRule="auto"/>
        <w:ind w:left="360"/>
        <w:rPr>
          <w:rFonts w:ascii="Arial" w:hAnsi="Arial" w:cs="Arial"/>
          <w:color w:val="000000"/>
          <w:kern w:val="0"/>
          <w:sz w:val="24"/>
          <w:szCs w:val="24"/>
          <w14:ligatures w14:val="none"/>
        </w:rPr>
      </w:pPr>
    </w:p>
    <w:p w14:paraId="5428B2A4" w14:textId="08C91531" w:rsidR="00973E4E" w:rsidRPr="00973E4E" w:rsidRDefault="00973E4E" w:rsidP="00973E4E">
      <w:pPr>
        <w:autoSpaceDE w:val="0"/>
        <w:autoSpaceDN w:val="0"/>
        <w:adjustRightInd w:val="0"/>
        <w:spacing w:after="0" w:line="240" w:lineRule="auto"/>
        <w:rPr>
          <w:rFonts w:ascii="Arial" w:hAnsi="Arial" w:cs="Arial"/>
          <w:color w:val="000000"/>
          <w:kern w:val="0"/>
          <w:sz w:val="24"/>
          <w:szCs w:val="24"/>
          <w14:ligatures w14:val="none"/>
        </w:rPr>
      </w:pPr>
      <w:r w:rsidRPr="00973E4E">
        <w:rPr>
          <w:rFonts w:ascii="Arial" w:hAnsi="Arial" w:cs="Arial"/>
          <w:color w:val="000000"/>
          <w:kern w:val="0"/>
          <w:sz w:val="24"/>
          <w:szCs w:val="24"/>
          <w14:ligatures w14:val="none"/>
        </w:rPr>
        <w:t xml:space="preserve">Na </w:t>
      </w:r>
      <w:r w:rsidR="006E424D">
        <w:rPr>
          <w:rFonts w:ascii="Arial" w:hAnsi="Arial" w:cs="Arial"/>
          <w:color w:val="000000"/>
          <w:kern w:val="0"/>
          <w:sz w:val="24"/>
          <w:szCs w:val="24"/>
          <w14:ligatures w14:val="none"/>
        </w:rPr>
        <w:t xml:space="preserve">usmeni </w:t>
      </w:r>
      <w:r w:rsidRPr="00973E4E">
        <w:rPr>
          <w:rFonts w:ascii="Arial" w:hAnsi="Arial" w:cs="Arial"/>
          <w:color w:val="000000"/>
          <w:kern w:val="0"/>
          <w:sz w:val="24"/>
          <w:szCs w:val="24"/>
          <w14:ligatures w14:val="none"/>
        </w:rPr>
        <w:t xml:space="preserve">razgovor (intervju) s Povjerenstvom pozivaju se kandidati koji ostvare pravo na pristup intervjuu. Rezultat pisanog testiranja i poziv kandidatima na </w:t>
      </w:r>
      <w:r w:rsidR="006E424D">
        <w:rPr>
          <w:rFonts w:ascii="Arial" w:hAnsi="Arial" w:cs="Arial"/>
          <w:color w:val="000000"/>
          <w:kern w:val="0"/>
          <w:sz w:val="24"/>
          <w:szCs w:val="24"/>
          <w14:ligatures w14:val="none"/>
        </w:rPr>
        <w:t xml:space="preserve">usmeni </w:t>
      </w:r>
      <w:r w:rsidRPr="00973E4E">
        <w:rPr>
          <w:rFonts w:ascii="Arial" w:hAnsi="Arial" w:cs="Arial"/>
          <w:color w:val="000000"/>
          <w:kern w:val="0"/>
          <w:sz w:val="24"/>
          <w:szCs w:val="24"/>
          <w14:ligatures w14:val="none"/>
        </w:rPr>
        <w:t>razgovor (intervju) objavljuje Povjerenstvo na mrežnim stranicama Škole te šalje kandidatima na e-mail.</w:t>
      </w:r>
    </w:p>
    <w:p w14:paraId="385A29ED" w14:textId="77777777" w:rsidR="00973E4E" w:rsidRPr="00973E4E" w:rsidRDefault="00973E4E" w:rsidP="00973E4E">
      <w:pPr>
        <w:autoSpaceDE w:val="0"/>
        <w:autoSpaceDN w:val="0"/>
        <w:adjustRightInd w:val="0"/>
        <w:spacing w:after="0" w:line="240" w:lineRule="auto"/>
        <w:rPr>
          <w:rFonts w:ascii="Arial" w:hAnsi="Arial" w:cs="Arial"/>
          <w:color w:val="000000"/>
          <w:kern w:val="0"/>
          <w:sz w:val="24"/>
          <w:szCs w:val="24"/>
          <w14:ligatures w14:val="none"/>
        </w:rPr>
      </w:pPr>
      <w:r w:rsidRPr="00973E4E">
        <w:rPr>
          <w:rFonts w:ascii="Arial" w:hAnsi="Arial" w:cs="Arial"/>
          <w:color w:val="000000"/>
          <w:kern w:val="0"/>
          <w:sz w:val="24"/>
          <w:szCs w:val="24"/>
          <w14:ligatures w14:val="none"/>
        </w:rPr>
        <w:t xml:space="preserve">Svi članovi Povjerenstva imaju pravo postavljati do tri pitanja iz područja propisanih člankom 13. Pravilnika o načinu i postupku zapošljavanja u Antuna Mihanovića </w:t>
      </w:r>
      <w:proofErr w:type="spellStart"/>
      <w:r w:rsidRPr="00973E4E">
        <w:rPr>
          <w:rFonts w:ascii="Arial" w:hAnsi="Arial" w:cs="Arial"/>
          <w:color w:val="000000"/>
          <w:kern w:val="0"/>
          <w:sz w:val="24"/>
          <w:szCs w:val="24"/>
          <w14:ligatures w14:val="none"/>
        </w:rPr>
        <w:t>Petropoljskog</w:t>
      </w:r>
      <w:proofErr w:type="spellEnd"/>
      <w:r w:rsidRPr="00973E4E">
        <w:rPr>
          <w:rFonts w:ascii="Arial" w:hAnsi="Arial" w:cs="Arial"/>
          <w:color w:val="000000"/>
          <w:kern w:val="0"/>
          <w:sz w:val="24"/>
          <w:szCs w:val="24"/>
          <w14:ligatures w14:val="none"/>
        </w:rPr>
        <w:t xml:space="preserve"> Drniš, drnis.skole.hr/dokumenti?st3_action=</w:t>
      </w:r>
      <w:proofErr w:type="spellStart"/>
      <w:r w:rsidRPr="00973E4E">
        <w:rPr>
          <w:rFonts w:ascii="Arial" w:hAnsi="Arial" w:cs="Arial"/>
          <w:color w:val="000000"/>
          <w:kern w:val="0"/>
          <w:sz w:val="24"/>
          <w:szCs w:val="24"/>
          <w14:ligatures w14:val="none"/>
        </w:rPr>
        <w:t>upload_doc</w:t>
      </w:r>
      <w:proofErr w:type="spellEnd"/>
      <w:r w:rsidRPr="00973E4E">
        <w:rPr>
          <w:rFonts w:ascii="Arial" w:hAnsi="Arial" w:cs="Arial"/>
          <w:color w:val="000000"/>
          <w:kern w:val="0"/>
          <w:sz w:val="24"/>
          <w:szCs w:val="24"/>
          <w14:ligatures w14:val="none"/>
        </w:rPr>
        <w:t xml:space="preserve"> </w:t>
      </w:r>
      <w:hyperlink r:id="rId10" w:history="1">
        <w:r w:rsidRPr="00973E4E">
          <w:rPr>
            <w:rFonts w:ascii="Arial" w:eastAsia="Times New Roman" w:hAnsi="Arial" w:cs="Arial"/>
            <w:color w:val="0000FF"/>
            <w:kern w:val="0"/>
            <w:sz w:val="24"/>
            <w:szCs w:val="24"/>
            <w:u w:val="single"/>
            <w:lang w:eastAsia="hr-HR"/>
            <w14:ligatures w14:val="none"/>
          </w:rPr>
          <w:t>http://os-ampetropoljskog-</w:t>
        </w:r>
        <w:bookmarkStart w:id="1" w:name="_Hlk224123058"/>
        <w:r w:rsidRPr="00973E4E">
          <w:rPr>
            <w:rFonts w:ascii="Arial" w:eastAsia="Times New Roman" w:hAnsi="Arial" w:cs="Arial"/>
            <w:color w:val="0000FF"/>
            <w:kern w:val="0"/>
            <w:sz w:val="24"/>
            <w:szCs w:val="24"/>
            <w:u w:val="single"/>
            <w:lang w:eastAsia="hr-HR"/>
            <w14:ligatures w14:val="none"/>
          </w:rPr>
          <w:t>drnis.skole.hr/dokumenti?st3_action=upload_doc</w:t>
        </w:r>
        <w:bookmarkEnd w:id="1"/>
      </w:hyperlink>
      <w:r w:rsidRPr="00973E4E">
        <w:rPr>
          <w:rFonts w:ascii="Arial" w:eastAsia="Times New Roman" w:hAnsi="Arial" w:cs="Arial"/>
          <w:kern w:val="0"/>
          <w:sz w:val="24"/>
          <w:szCs w:val="24"/>
          <w:lang w:eastAsia="hr-HR"/>
          <w14:ligatures w14:val="none"/>
        </w:rPr>
        <w:t>.</w:t>
      </w:r>
    </w:p>
    <w:p w14:paraId="76073599" w14:textId="77777777" w:rsidR="00973E4E" w:rsidRPr="00973E4E" w:rsidRDefault="00973E4E" w:rsidP="00973E4E">
      <w:pPr>
        <w:autoSpaceDE w:val="0"/>
        <w:autoSpaceDN w:val="0"/>
        <w:adjustRightInd w:val="0"/>
        <w:spacing w:after="0" w:line="240" w:lineRule="auto"/>
        <w:rPr>
          <w:rFonts w:ascii="Arial" w:hAnsi="Arial" w:cs="Arial"/>
          <w:color w:val="000000"/>
          <w:kern w:val="0"/>
          <w:sz w:val="24"/>
          <w:szCs w:val="24"/>
          <w14:ligatures w14:val="none"/>
        </w:rPr>
      </w:pPr>
      <w:r w:rsidRPr="00973E4E">
        <w:rPr>
          <w:rFonts w:ascii="Arial" w:hAnsi="Arial" w:cs="Arial"/>
          <w:color w:val="000000"/>
          <w:kern w:val="0"/>
          <w:sz w:val="24"/>
          <w:szCs w:val="24"/>
          <w14:ligatures w14:val="none"/>
        </w:rPr>
        <w:t>Svaki član Povjerenstva vrednuje odgovor kandidata na pojedino pitanje od 1-5 bodova  koji se na kraju zbrajaju.</w:t>
      </w:r>
    </w:p>
    <w:p w14:paraId="0DA019E2" w14:textId="77777777" w:rsidR="00973E4E" w:rsidRPr="00973E4E" w:rsidRDefault="00973E4E" w:rsidP="00973E4E">
      <w:pPr>
        <w:autoSpaceDE w:val="0"/>
        <w:autoSpaceDN w:val="0"/>
        <w:adjustRightInd w:val="0"/>
        <w:spacing w:after="0" w:line="240" w:lineRule="auto"/>
        <w:rPr>
          <w:rFonts w:ascii="Arial" w:hAnsi="Arial" w:cs="Arial"/>
          <w:color w:val="000000"/>
          <w:kern w:val="0"/>
          <w:sz w:val="24"/>
          <w:szCs w:val="24"/>
          <w14:ligatures w14:val="none"/>
        </w:rPr>
      </w:pPr>
    </w:p>
    <w:p w14:paraId="520DAAC6" w14:textId="77777777" w:rsidR="00973E4E" w:rsidRPr="00973E4E" w:rsidRDefault="00973E4E" w:rsidP="00973E4E">
      <w:pPr>
        <w:autoSpaceDE w:val="0"/>
        <w:autoSpaceDN w:val="0"/>
        <w:adjustRightInd w:val="0"/>
        <w:spacing w:after="0" w:line="240" w:lineRule="auto"/>
        <w:rPr>
          <w:rFonts w:ascii="Arial" w:hAnsi="Arial" w:cs="Arial"/>
          <w:color w:val="000000"/>
          <w:kern w:val="0"/>
          <w:sz w:val="24"/>
          <w:szCs w:val="24"/>
          <w14:ligatures w14:val="none"/>
        </w:rPr>
      </w:pPr>
    </w:p>
    <w:p w14:paraId="715D4631" w14:textId="77777777" w:rsidR="00973E4E" w:rsidRPr="00973E4E" w:rsidRDefault="00973E4E" w:rsidP="00973E4E">
      <w:pPr>
        <w:numPr>
          <w:ilvl w:val="0"/>
          <w:numId w:val="2"/>
        </w:numPr>
        <w:autoSpaceDE w:val="0"/>
        <w:autoSpaceDN w:val="0"/>
        <w:adjustRightInd w:val="0"/>
        <w:spacing w:after="0" w:line="240" w:lineRule="auto"/>
        <w:rPr>
          <w:rFonts w:ascii="Arial" w:hAnsi="Arial" w:cs="Arial"/>
          <w:b/>
          <w:color w:val="000000"/>
          <w:kern w:val="0"/>
          <w:sz w:val="24"/>
          <w:szCs w:val="24"/>
          <w14:ligatures w14:val="none"/>
        </w:rPr>
      </w:pPr>
      <w:r w:rsidRPr="00973E4E">
        <w:rPr>
          <w:rFonts w:ascii="Arial" w:hAnsi="Arial" w:cs="Arial"/>
          <w:b/>
          <w:color w:val="000000"/>
          <w:kern w:val="0"/>
          <w:sz w:val="24"/>
          <w:szCs w:val="24"/>
          <w14:ligatures w14:val="none"/>
        </w:rPr>
        <w:t>Utvrđivanje rezultata i obavještavanje kandidata o rezultatima natječaja</w:t>
      </w:r>
    </w:p>
    <w:p w14:paraId="225AC4F5" w14:textId="77777777" w:rsidR="00973E4E" w:rsidRPr="00973E4E" w:rsidRDefault="00973E4E" w:rsidP="00973E4E">
      <w:pPr>
        <w:autoSpaceDE w:val="0"/>
        <w:autoSpaceDN w:val="0"/>
        <w:adjustRightInd w:val="0"/>
        <w:spacing w:after="0" w:line="240" w:lineRule="auto"/>
        <w:rPr>
          <w:rFonts w:ascii="Arial" w:hAnsi="Arial" w:cs="Arial"/>
          <w:color w:val="000000"/>
          <w:kern w:val="0"/>
          <w:sz w:val="24"/>
          <w:szCs w:val="24"/>
          <w14:ligatures w14:val="none"/>
        </w:rPr>
      </w:pPr>
      <w:r w:rsidRPr="00973E4E">
        <w:rPr>
          <w:rFonts w:ascii="Arial" w:hAnsi="Arial" w:cs="Arial"/>
          <w:color w:val="000000"/>
          <w:kern w:val="0"/>
          <w:sz w:val="24"/>
          <w:szCs w:val="24"/>
          <w14:ligatures w14:val="none"/>
        </w:rPr>
        <w:t xml:space="preserve">Nakon utvrđivanja rezultata testiranja, Povjerenstvo utvrđuje rang listu kandidata koju isti dan dostavlja ravnatelju Škole. Na temelju dostavljene rang liste kandidata  ravnatelj odlučuje o kandidatu za kojeg će zatražiti prethodnu suglasnost Školskog odbora za zasnivanje radnog odnosa. Odluku donosi ravnatelj između tri najbolje rangirana kandidata prema broju bodova. Ako dva ili više kandidata ostvare jednak broj bodova ravnatelj može odlučiti između svih kandidata koji imaju tri najbolje bodovana rezultata. Prije donošenja Odluke ravnatelj u pravilu poziva kandidata ili kandidate na razgovor. Ukoliko  razgovor (intervju) s tri najbolje rangirana kandidata ne bude istog dana kao i pisano  i usmeno testiranje, obavijest kandidatima za razgovor (intervju) s ravnateljem Škole objavit će se na mrežnoj stranici Škole, </w:t>
      </w:r>
      <w:hyperlink r:id="rId11" w:history="1">
        <w:r w:rsidRPr="00973E4E">
          <w:rPr>
            <w:rFonts w:ascii="Arial" w:eastAsia="Times New Roman" w:hAnsi="Arial" w:cs="Arial"/>
            <w:color w:val="0000FF"/>
            <w:kern w:val="0"/>
            <w:sz w:val="24"/>
            <w:szCs w:val="24"/>
            <w:u w:val="single"/>
            <w:lang w:eastAsia="hr-HR"/>
            <w14:ligatures w14:val="none"/>
          </w:rPr>
          <w:t>http://os-ampetropoljskog-drnis.skole.hr/natje_aji</w:t>
        </w:r>
      </w:hyperlink>
      <w:r w:rsidRPr="00973E4E">
        <w:rPr>
          <w:rFonts w:ascii="Arial" w:hAnsi="Arial" w:cs="Arial"/>
          <w:color w:val="000000"/>
          <w:kern w:val="0"/>
          <w:sz w:val="24"/>
          <w:szCs w:val="24"/>
          <w14:ligatures w14:val="none"/>
        </w:rPr>
        <w:t xml:space="preserve"> u rubrici NATJEČAJI.</w:t>
      </w:r>
    </w:p>
    <w:p w14:paraId="0F42A7ED" w14:textId="77777777" w:rsidR="00973E4E" w:rsidRPr="00973E4E" w:rsidRDefault="00973E4E" w:rsidP="00973E4E">
      <w:pPr>
        <w:autoSpaceDE w:val="0"/>
        <w:autoSpaceDN w:val="0"/>
        <w:adjustRightInd w:val="0"/>
        <w:spacing w:after="0" w:line="240" w:lineRule="auto"/>
        <w:rPr>
          <w:rFonts w:ascii="Arial" w:hAnsi="Arial" w:cs="Arial"/>
          <w:color w:val="000000"/>
          <w:kern w:val="0"/>
          <w:sz w:val="24"/>
          <w:szCs w:val="24"/>
          <w14:ligatures w14:val="none"/>
        </w:rPr>
      </w:pPr>
      <w:r w:rsidRPr="00973E4E">
        <w:rPr>
          <w:rFonts w:ascii="Arial" w:hAnsi="Arial" w:cs="Arial"/>
          <w:color w:val="000000"/>
          <w:kern w:val="0"/>
          <w:sz w:val="24"/>
          <w:szCs w:val="24"/>
          <w14:ligatures w14:val="none"/>
        </w:rPr>
        <w:t xml:space="preserve">O rezultatima natječaja kandidati će biti obaviješteni u skladu s člankom 21. Pravilnika o načinu i postupku zapošljavanja. </w:t>
      </w:r>
    </w:p>
    <w:p w14:paraId="0B30D610" w14:textId="77777777" w:rsidR="00973E4E" w:rsidRPr="00973E4E" w:rsidRDefault="00973E4E" w:rsidP="00973E4E">
      <w:pPr>
        <w:autoSpaceDE w:val="0"/>
        <w:autoSpaceDN w:val="0"/>
        <w:adjustRightInd w:val="0"/>
        <w:spacing w:after="0" w:line="240" w:lineRule="auto"/>
        <w:rPr>
          <w:rFonts w:ascii="Arial" w:hAnsi="Arial" w:cs="Arial"/>
          <w:color w:val="000000"/>
          <w:kern w:val="0"/>
          <w:sz w:val="24"/>
          <w:szCs w:val="24"/>
          <w14:ligatures w14:val="none"/>
        </w:rPr>
      </w:pPr>
    </w:p>
    <w:p w14:paraId="6B90E8AB" w14:textId="77777777" w:rsidR="00973E4E" w:rsidRPr="00973E4E" w:rsidRDefault="00973E4E" w:rsidP="00973E4E">
      <w:pPr>
        <w:autoSpaceDE w:val="0"/>
        <w:autoSpaceDN w:val="0"/>
        <w:adjustRightInd w:val="0"/>
        <w:spacing w:after="0" w:line="240" w:lineRule="auto"/>
        <w:rPr>
          <w:rFonts w:ascii="Arial" w:hAnsi="Arial" w:cs="Arial"/>
          <w:color w:val="000000"/>
          <w:kern w:val="0"/>
          <w14:ligatures w14:val="none"/>
        </w:rPr>
      </w:pPr>
    </w:p>
    <w:p w14:paraId="313AE58D" w14:textId="77777777" w:rsidR="00973E4E" w:rsidRPr="00973E4E" w:rsidRDefault="00973E4E" w:rsidP="00973E4E">
      <w:pPr>
        <w:spacing w:after="0" w:line="240" w:lineRule="auto"/>
        <w:ind w:left="600"/>
        <w:rPr>
          <w:rFonts w:ascii="Arial" w:eastAsia="Times New Roman" w:hAnsi="Arial" w:cs="Arial"/>
          <w:b/>
          <w:kern w:val="0"/>
          <w:sz w:val="24"/>
          <w:szCs w:val="24"/>
          <w:lang w:eastAsia="hr-HR"/>
          <w14:ligatures w14:val="none"/>
        </w:rPr>
      </w:pPr>
      <w:r w:rsidRPr="00973E4E">
        <w:rPr>
          <w:rFonts w:ascii="Arial" w:eastAsia="Times New Roman" w:hAnsi="Arial" w:cs="Arial"/>
          <w:b/>
          <w:kern w:val="0"/>
          <w:sz w:val="24"/>
          <w:szCs w:val="24"/>
          <w:lang w:eastAsia="hr-HR"/>
          <w14:ligatures w14:val="none"/>
        </w:rPr>
        <w:t xml:space="preserve">                                                                                 </w:t>
      </w:r>
    </w:p>
    <w:p w14:paraId="3B852EC2" w14:textId="77777777" w:rsidR="00973E4E" w:rsidRPr="00973E4E" w:rsidRDefault="00973E4E" w:rsidP="00973E4E">
      <w:pPr>
        <w:spacing w:after="0" w:line="240" w:lineRule="auto"/>
        <w:ind w:left="600"/>
        <w:rPr>
          <w:rFonts w:ascii="Arial" w:eastAsia="Times New Roman" w:hAnsi="Arial" w:cs="Arial"/>
          <w:b/>
          <w:kern w:val="0"/>
          <w:sz w:val="24"/>
          <w:szCs w:val="24"/>
          <w:lang w:eastAsia="hr-HR"/>
          <w14:ligatures w14:val="none"/>
        </w:rPr>
      </w:pPr>
      <w:r w:rsidRPr="00973E4E">
        <w:rPr>
          <w:rFonts w:ascii="Arial" w:eastAsia="Times New Roman" w:hAnsi="Arial" w:cs="Arial"/>
          <w:b/>
          <w:kern w:val="0"/>
          <w:sz w:val="24"/>
          <w:szCs w:val="24"/>
          <w:lang w:eastAsia="hr-HR"/>
          <w14:ligatures w14:val="none"/>
        </w:rPr>
        <w:t xml:space="preserve">                           POVJERENSTVO ZA VREDNOVANJE KANDIDATA</w:t>
      </w:r>
    </w:p>
    <w:p w14:paraId="7F5FAED3" w14:textId="77777777" w:rsidR="00973E4E" w:rsidRPr="00973E4E" w:rsidRDefault="00973E4E" w:rsidP="00973E4E">
      <w:pPr>
        <w:spacing w:after="0" w:line="240" w:lineRule="auto"/>
        <w:ind w:left="600"/>
        <w:rPr>
          <w:rFonts w:ascii="Arial" w:eastAsia="Times New Roman" w:hAnsi="Arial" w:cs="Arial"/>
          <w:kern w:val="0"/>
          <w:sz w:val="24"/>
          <w:szCs w:val="24"/>
          <w:lang w:eastAsia="hr-HR"/>
          <w14:ligatures w14:val="none"/>
        </w:rPr>
      </w:pPr>
    </w:p>
    <w:p w14:paraId="14C2D981" w14:textId="77777777" w:rsidR="00973E4E" w:rsidRPr="00973E4E" w:rsidRDefault="00973E4E" w:rsidP="00973E4E">
      <w:pPr>
        <w:spacing w:after="0" w:line="240" w:lineRule="auto"/>
        <w:ind w:left="600"/>
        <w:rPr>
          <w:rFonts w:ascii="Arial" w:eastAsia="Times New Roman" w:hAnsi="Arial" w:cs="Arial"/>
          <w:kern w:val="0"/>
          <w:sz w:val="20"/>
          <w:szCs w:val="20"/>
          <w:lang w:eastAsia="hr-HR"/>
          <w14:ligatures w14:val="none"/>
        </w:rPr>
      </w:pPr>
    </w:p>
    <w:p w14:paraId="121EDF4A" w14:textId="77777777" w:rsidR="00973E4E" w:rsidRPr="00973E4E" w:rsidRDefault="00973E4E" w:rsidP="00973E4E">
      <w:pPr>
        <w:spacing w:after="0" w:line="240" w:lineRule="auto"/>
        <w:ind w:left="600"/>
        <w:rPr>
          <w:rFonts w:ascii="Arial" w:eastAsia="Times New Roman" w:hAnsi="Arial" w:cs="Arial"/>
          <w:kern w:val="0"/>
          <w:sz w:val="20"/>
          <w:szCs w:val="20"/>
          <w:lang w:eastAsia="hr-HR"/>
          <w14:ligatures w14:val="none"/>
        </w:rPr>
      </w:pPr>
    </w:p>
    <w:p w14:paraId="4568E0EA" w14:textId="77777777" w:rsidR="00973E4E" w:rsidRPr="00973E4E" w:rsidRDefault="00973E4E" w:rsidP="00973E4E">
      <w:pPr>
        <w:spacing w:after="0" w:line="240" w:lineRule="auto"/>
        <w:ind w:left="600"/>
        <w:rPr>
          <w:rFonts w:ascii="Arial" w:eastAsia="Times New Roman" w:hAnsi="Arial" w:cs="Arial"/>
          <w:kern w:val="0"/>
          <w:sz w:val="20"/>
          <w:szCs w:val="20"/>
          <w:lang w:eastAsia="hr-HR"/>
          <w14:ligatures w14:val="none"/>
        </w:rPr>
      </w:pPr>
    </w:p>
    <w:p w14:paraId="63895256" w14:textId="77777777" w:rsidR="00973E4E" w:rsidRPr="00973E4E" w:rsidRDefault="00973E4E" w:rsidP="00973E4E">
      <w:pPr>
        <w:spacing w:after="0" w:line="240" w:lineRule="auto"/>
        <w:ind w:left="600"/>
        <w:rPr>
          <w:rFonts w:ascii="Arial" w:eastAsia="Times New Roman" w:hAnsi="Arial" w:cs="Arial"/>
          <w:kern w:val="0"/>
          <w:sz w:val="20"/>
          <w:szCs w:val="20"/>
          <w:lang w:eastAsia="hr-HR"/>
          <w14:ligatures w14:val="none"/>
        </w:rPr>
      </w:pPr>
    </w:p>
    <w:p w14:paraId="2628AB93" w14:textId="77777777" w:rsidR="00973E4E" w:rsidRPr="00973E4E" w:rsidRDefault="00973E4E" w:rsidP="00973E4E">
      <w:pPr>
        <w:spacing w:after="0" w:line="240" w:lineRule="auto"/>
        <w:ind w:left="600"/>
        <w:rPr>
          <w:rFonts w:ascii="Arial" w:eastAsia="Times New Roman" w:hAnsi="Arial" w:cs="Arial"/>
          <w:kern w:val="0"/>
          <w:sz w:val="20"/>
          <w:szCs w:val="20"/>
          <w:lang w:eastAsia="hr-HR"/>
          <w14:ligatures w14:val="none"/>
        </w:rPr>
      </w:pPr>
    </w:p>
    <w:p w14:paraId="014AE353" w14:textId="77777777" w:rsidR="00973E4E" w:rsidRPr="00973E4E" w:rsidRDefault="00973E4E" w:rsidP="00973E4E">
      <w:pPr>
        <w:spacing w:after="0" w:line="240" w:lineRule="auto"/>
        <w:ind w:left="600"/>
        <w:rPr>
          <w:rFonts w:ascii="Arial" w:eastAsia="Times New Roman" w:hAnsi="Arial" w:cs="Arial"/>
          <w:kern w:val="0"/>
          <w:sz w:val="20"/>
          <w:szCs w:val="20"/>
          <w:lang w:eastAsia="hr-HR"/>
          <w14:ligatures w14:val="none"/>
        </w:rPr>
      </w:pPr>
    </w:p>
    <w:p w14:paraId="30FF8E1E" w14:textId="77777777" w:rsidR="00973E4E" w:rsidRPr="00973E4E" w:rsidRDefault="00973E4E" w:rsidP="00973E4E">
      <w:pPr>
        <w:spacing w:after="0" w:line="240" w:lineRule="auto"/>
        <w:ind w:left="600"/>
        <w:rPr>
          <w:rFonts w:ascii="Arial" w:eastAsia="Times New Roman" w:hAnsi="Arial" w:cs="Arial"/>
          <w:kern w:val="0"/>
          <w:sz w:val="20"/>
          <w:szCs w:val="20"/>
          <w:lang w:eastAsia="hr-HR"/>
          <w14:ligatures w14:val="none"/>
        </w:rPr>
      </w:pPr>
    </w:p>
    <w:p w14:paraId="56FBD9C2" w14:textId="77777777" w:rsidR="00973E4E" w:rsidRPr="00973E4E" w:rsidRDefault="00973E4E" w:rsidP="00973E4E">
      <w:pPr>
        <w:spacing w:after="0" w:line="240" w:lineRule="auto"/>
        <w:ind w:left="600"/>
        <w:rPr>
          <w:rFonts w:ascii="Arial" w:eastAsia="Times New Roman" w:hAnsi="Arial" w:cs="Arial"/>
          <w:kern w:val="0"/>
          <w:sz w:val="20"/>
          <w:szCs w:val="20"/>
          <w:lang w:eastAsia="hr-HR"/>
          <w14:ligatures w14:val="none"/>
        </w:rPr>
      </w:pPr>
    </w:p>
    <w:p w14:paraId="16DDCA0C" w14:textId="77777777" w:rsidR="00973E4E" w:rsidRPr="00973E4E" w:rsidRDefault="00973E4E" w:rsidP="00973E4E">
      <w:pPr>
        <w:spacing w:after="0" w:line="240" w:lineRule="auto"/>
        <w:rPr>
          <w:rFonts w:ascii="Arial" w:eastAsia="Times New Roman" w:hAnsi="Arial" w:cs="Arial"/>
          <w:kern w:val="0"/>
          <w:sz w:val="24"/>
          <w:szCs w:val="24"/>
          <w:lang w:eastAsia="hr-HR"/>
          <w14:ligatures w14:val="none"/>
        </w:rPr>
      </w:pPr>
    </w:p>
    <w:p w14:paraId="559CF2FE" w14:textId="77777777" w:rsidR="00973E4E" w:rsidRPr="00973E4E" w:rsidRDefault="00973E4E" w:rsidP="00973E4E">
      <w:pPr>
        <w:spacing w:after="0" w:line="240" w:lineRule="auto"/>
        <w:rPr>
          <w:rFonts w:ascii="Arial" w:eastAsia="Times New Roman" w:hAnsi="Arial" w:cs="Arial"/>
          <w:kern w:val="0"/>
          <w:sz w:val="24"/>
          <w:szCs w:val="24"/>
          <w:lang w:eastAsia="hr-HR"/>
          <w14:ligatures w14:val="none"/>
        </w:rPr>
      </w:pPr>
    </w:p>
    <w:p w14:paraId="0122E2CD" w14:textId="77777777" w:rsidR="00973E4E" w:rsidRPr="00973E4E" w:rsidRDefault="00973E4E" w:rsidP="00973E4E">
      <w:pPr>
        <w:spacing w:after="0" w:line="240" w:lineRule="auto"/>
        <w:rPr>
          <w:rFonts w:ascii="Arial" w:eastAsia="Times New Roman" w:hAnsi="Arial" w:cs="Arial"/>
          <w:kern w:val="0"/>
          <w:sz w:val="24"/>
          <w:szCs w:val="24"/>
          <w:lang w:eastAsia="hr-HR"/>
          <w14:ligatures w14:val="none"/>
        </w:rPr>
      </w:pPr>
    </w:p>
    <w:p w14:paraId="326394DC" w14:textId="77777777" w:rsidR="00973E4E" w:rsidRPr="00973E4E" w:rsidRDefault="00973E4E" w:rsidP="00973E4E">
      <w:pPr>
        <w:spacing w:after="0" w:line="240" w:lineRule="auto"/>
        <w:rPr>
          <w:rFonts w:ascii="Arial" w:eastAsia="Times New Roman" w:hAnsi="Arial" w:cs="Arial"/>
          <w:kern w:val="0"/>
          <w:sz w:val="24"/>
          <w:szCs w:val="24"/>
          <w:lang w:eastAsia="hr-HR"/>
          <w14:ligatures w14:val="none"/>
        </w:rPr>
      </w:pPr>
    </w:p>
    <w:p w14:paraId="31529337" w14:textId="77777777" w:rsidR="00973E4E" w:rsidRPr="00973E4E" w:rsidRDefault="00973E4E" w:rsidP="00973E4E">
      <w:pPr>
        <w:spacing w:after="0" w:line="240" w:lineRule="auto"/>
        <w:rPr>
          <w:rFonts w:ascii="Arial" w:eastAsia="Times New Roman" w:hAnsi="Arial" w:cs="Arial"/>
          <w:kern w:val="0"/>
          <w:sz w:val="24"/>
          <w:szCs w:val="24"/>
          <w:lang w:eastAsia="hr-HR"/>
          <w14:ligatures w14:val="none"/>
        </w:rPr>
      </w:pPr>
    </w:p>
    <w:p w14:paraId="47E67B69" w14:textId="77777777" w:rsidR="00973E4E" w:rsidRPr="00973E4E" w:rsidRDefault="00973E4E" w:rsidP="00973E4E">
      <w:pPr>
        <w:spacing w:after="0" w:line="240" w:lineRule="auto"/>
        <w:rPr>
          <w:rFonts w:ascii="Arial" w:eastAsia="Times New Roman" w:hAnsi="Arial" w:cs="Arial"/>
          <w:kern w:val="0"/>
          <w:sz w:val="24"/>
          <w:szCs w:val="24"/>
          <w:lang w:eastAsia="hr-HR"/>
          <w14:ligatures w14:val="none"/>
        </w:rPr>
      </w:pPr>
    </w:p>
    <w:p w14:paraId="701945D8" w14:textId="77777777" w:rsidR="00973E4E" w:rsidRPr="00973E4E" w:rsidRDefault="00973E4E" w:rsidP="00973E4E">
      <w:pPr>
        <w:spacing w:after="0" w:line="240" w:lineRule="auto"/>
        <w:rPr>
          <w:rFonts w:ascii="Arial" w:eastAsia="Times New Roman" w:hAnsi="Arial" w:cs="Arial"/>
          <w:kern w:val="0"/>
          <w:sz w:val="24"/>
          <w:szCs w:val="24"/>
          <w:lang w:eastAsia="hr-HR"/>
          <w14:ligatures w14:val="none"/>
        </w:rPr>
      </w:pPr>
    </w:p>
    <w:p w14:paraId="149957C6" w14:textId="77777777" w:rsidR="00973E4E" w:rsidRPr="00973E4E" w:rsidRDefault="00973E4E" w:rsidP="00973E4E">
      <w:pPr>
        <w:spacing w:after="0" w:line="240" w:lineRule="auto"/>
        <w:rPr>
          <w:rFonts w:ascii="Arial" w:eastAsia="Times New Roman" w:hAnsi="Arial" w:cs="Arial"/>
          <w:kern w:val="0"/>
          <w:sz w:val="24"/>
          <w:szCs w:val="24"/>
          <w:lang w:eastAsia="hr-HR"/>
          <w14:ligatures w14:val="none"/>
        </w:rPr>
      </w:pPr>
    </w:p>
    <w:p w14:paraId="59C8F469" w14:textId="77777777" w:rsidR="00973E4E" w:rsidRPr="00973E4E" w:rsidRDefault="00973E4E" w:rsidP="00973E4E">
      <w:pPr>
        <w:spacing w:after="0" w:line="240" w:lineRule="auto"/>
        <w:rPr>
          <w:rFonts w:ascii="Arial" w:eastAsia="Times New Roman" w:hAnsi="Arial" w:cs="Arial"/>
          <w:kern w:val="0"/>
          <w:sz w:val="24"/>
          <w:szCs w:val="24"/>
          <w:lang w:eastAsia="hr-HR"/>
          <w14:ligatures w14:val="none"/>
        </w:rPr>
      </w:pPr>
    </w:p>
    <w:p w14:paraId="0D5543CD" w14:textId="77777777" w:rsidR="00973E4E" w:rsidRPr="00973E4E" w:rsidRDefault="00973E4E" w:rsidP="00973E4E">
      <w:pPr>
        <w:spacing w:after="0" w:line="240" w:lineRule="auto"/>
        <w:rPr>
          <w:rFonts w:ascii="Arial" w:eastAsia="Times New Roman" w:hAnsi="Arial" w:cs="Arial"/>
          <w:kern w:val="0"/>
          <w:sz w:val="24"/>
          <w:szCs w:val="24"/>
          <w:lang w:eastAsia="hr-HR"/>
          <w14:ligatures w14:val="none"/>
        </w:rPr>
      </w:pPr>
    </w:p>
    <w:p w14:paraId="1B16D948" w14:textId="77777777" w:rsidR="00973E4E" w:rsidRPr="00973E4E" w:rsidRDefault="00973E4E" w:rsidP="00973E4E">
      <w:pPr>
        <w:spacing w:after="0" w:line="240" w:lineRule="auto"/>
        <w:rPr>
          <w:rFonts w:ascii="Arial" w:eastAsia="Times New Roman" w:hAnsi="Arial" w:cs="Arial"/>
          <w:kern w:val="0"/>
          <w:sz w:val="24"/>
          <w:szCs w:val="24"/>
          <w:lang w:eastAsia="hr-HR"/>
          <w14:ligatures w14:val="none"/>
        </w:rPr>
      </w:pPr>
    </w:p>
    <w:p w14:paraId="569A4F69" w14:textId="77777777" w:rsidR="00973E4E" w:rsidRPr="00973E4E" w:rsidRDefault="00973E4E" w:rsidP="00973E4E">
      <w:pPr>
        <w:spacing w:after="0" w:line="240" w:lineRule="auto"/>
        <w:rPr>
          <w:rFonts w:ascii="Times New Roman" w:eastAsia="Times New Roman" w:hAnsi="Times New Roman" w:cs="Times New Roman"/>
          <w:kern w:val="0"/>
          <w:sz w:val="24"/>
          <w:szCs w:val="24"/>
          <w:lang w:eastAsia="hr-HR"/>
          <w14:ligatures w14:val="none"/>
        </w:rPr>
      </w:pPr>
    </w:p>
    <w:p w14:paraId="6C35E7C0" w14:textId="77777777" w:rsidR="00D41C5B" w:rsidRDefault="00D41C5B"/>
    <w:p w14:paraId="0D63807C" w14:textId="77777777" w:rsidR="00F77F22" w:rsidRDefault="00F77F22"/>
    <w:p w14:paraId="155A10FF" w14:textId="77777777" w:rsidR="00F77F22" w:rsidRDefault="00F77F22"/>
    <w:sectPr w:rsidR="00F77F22" w:rsidSect="00973E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6D5270"/>
    <w:multiLevelType w:val="multilevel"/>
    <w:tmpl w:val="F7D2FE1C"/>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48E3C72"/>
    <w:multiLevelType w:val="multilevel"/>
    <w:tmpl w:val="23782170"/>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4C56BD0"/>
    <w:multiLevelType w:val="multilevel"/>
    <w:tmpl w:val="420ACCC4"/>
    <w:lvl w:ilvl="0">
      <w:start w:val="1"/>
      <w:numFmt w:val="decimal"/>
      <w:lvlText w:val="%1."/>
      <w:lvlJc w:val="left"/>
      <w:pPr>
        <w:ind w:left="600" w:hanging="360"/>
      </w:p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num w:numId="1" w16cid:durableId="289674575">
    <w:abstractNumId w:val="1"/>
  </w:num>
  <w:num w:numId="2" w16cid:durableId="14502738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78176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74590"/>
    <w:rsid w:val="00041531"/>
    <w:rsid w:val="00074590"/>
    <w:rsid w:val="00257434"/>
    <w:rsid w:val="006E424D"/>
    <w:rsid w:val="00827F38"/>
    <w:rsid w:val="00835022"/>
    <w:rsid w:val="00973E4E"/>
    <w:rsid w:val="00976DBE"/>
    <w:rsid w:val="009B4506"/>
    <w:rsid w:val="00AE3F22"/>
    <w:rsid w:val="00C01EA2"/>
    <w:rsid w:val="00D41C5B"/>
    <w:rsid w:val="00F77F2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00B1D"/>
  <w15:chartTrackingRefBased/>
  <w15:docId w15:val="{2984550D-9D49-42D3-82F3-3D8E89BF4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0745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0745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07459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07459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074590"/>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074590"/>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7459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7459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74590"/>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74590"/>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074590"/>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074590"/>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074590"/>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074590"/>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074590"/>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74590"/>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74590"/>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74590"/>
    <w:rPr>
      <w:rFonts w:eastAsiaTheme="majorEastAsia" w:cstheme="majorBidi"/>
      <w:color w:val="272727" w:themeColor="text1" w:themeTint="D8"/>
    </w:rPr>
  </w:style>
  <w:style w:type="paragraph" w:styleId="Naslov">
    <w:name w:val="Title"/>
    <w:basedOn w:val="Normal"/>
    <w:next w:val="Normal"/>
    <w:link w:val="NaslovChar"/>
    <w:uiPriority w:val="10"/>
    <w:qFormat/>
    <w:rsid w:val="000745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7459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7459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7459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74590"/>
    <w:pPr>
      <w:spacing w:before="160"/>
      <w:jc w:val="center"/>
    </w:pPr>
    <w:rPr>
      <w:i/>
      <w:iCs/>
      <w:color w:val="404040" w:themeColor="text1" w:themeTint="BF"/>
    </w:rPr>
  </w:style>
  <w:style w:type="character" w:customStyle="1" w:styleId="CitatChar">
    <w:name w:val="Citat Char"/>
    <w:basedOn w:val="Zadanifontodlomka"/>
    <w:link w:val="Citat"/>
    <w:uiPriority w:val="29"/>
    <w:rsid w:val="00074590"/>
    <w:rPr>
      <w:i/>
      <w:iCs/>
      <w:color w:val="404040" w:themeColor="text1" w:themeTint="BF"/>
    </w:rPr>
  </w:style>
  <w:style w:type="paragraph" w:styleId="Odlomakpopisa">
    <w:name w:val="List Paragraph"/>
    <w:basedOn w:val="Normal"/>
    <w:uiPriority w:val="34"/>
    <w:qFormat/>
    <w:rsid w:val="00074590"/>
    <w:pPr>
      <w:ind w:left="720"/>
      <w:contextualSpacing/>
    </w:pPr>
  </w:style>
  <w:style w:type="character" w:styleId="Jakoisticanje">
    <w:name w:val="Intense Emphasis"/>
    <w:basedOn w:val="Zadanifontodlomka"/>
    <w:uiPriority w:val="21"/>
    <w:qFormat/>
    <w:rsid w:val="00074590"/>
    <w:rPr>
      <w:i/>
      <w:iCs/>
      <w:color w:val="0F4761" w:themeColor="accent1" w:themeShade="BF"/>
    </w:rPr>
  </w:style>
  <w:style w:type="paragraph" w:styleId="Naglaencitat">
    <w:name w:val="Intense Quote"/>
    <w:basedOn w:val="Normal"/>
    <w:next w:val="Normal"/>
    <w:link w:val="NaglaencitatChar"/>
    <w:uiPriority w:val="30"/>
    <w:qFormat/>
    <w:rsid w:val="000745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074590"/>
    <w:rPr>
      <w:i/>
      <w:iCs/>
      <w:color w:val="0F4761" w:themeColor="accent1" w:themeShade="BF"/>
    </w:rPr>
  </w:style>
  <w:style w:type="character" w:styleId="Istaknutareferenca">
    <w:name w:val="Intense Reference"/>
    <w:basedOn w:val="Zadanifontodlomka"/>
    <w:uiPriority w:val="32"/>
    <w:qFormat/>
    <w:rsid w:val="00074590"/>
    <w:rPr>
      <w:b/>
      <w:bCs/>
      <w:smallCaps/>
      <w:color w:val="0F4761" w:themeColor="accent1" w:themeShade="BF"/>
      <w:spacing w:val="5"/>
    </w:rPr>
  </w:style>
  <w:style w:type="table" w:customStyle="1" w:styleId="Reetkatablice2">
    <w:name w:val="Rešetka tablice2"/>
    <w:basedOn w:val="Obinatablica"/>
    <w:next w:val="Reetkatablice"/>
    <w:uiPriority w:val="39"/>
    <w:rsid w:val="00973E4E"/>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973E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s-ampetropoljskog-drnis.skole.hr/dokumenti?st3_action=upload_do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os-ampetropoljskog-drnis.skole.hr/dokumenti?st3_action=upload_do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os-ampetropoljskog-drnis.skole.hr/natje_aji" TargetMode="External"/><Relationship Id="rId5" Type="http://schemas.openxmlformats.org/officeDocument/2006/relationships/image" Target="media/image1.png"/><Relationship Id="rId10" Type="http://schemas.openxmlformats.org/officeDocument/2006/relationships/hyperlink" Target="http://os-ampetropoljskog-drnis.skole.hr/dokumenti?st3_action=upload_doc" TargetMode="External"/><Relationship Id="rId4" Type="http://schemas.openxmlformats.org/officeDocument/2006/relationships/webSettings" Target="webSettings.xml"/><Relationship Id="rId9" Type="http://schemas.openxmlformats.org/officeDocument/2006/relationships/hyperlink" Target="http://os-ampetropoljskog-drnis.skole.hr/dokumenti?st3_action=upload_doc"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1088</Words>
  <Characters>6206</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Duvančić</dc:creator>
  <cp:keywords/>
  <dc:description/>
  <cp:lastModifiedBy>Ivana Duvančić</cp:lastModifiedBy>
  <cp:revision>5</cp:revision>
  <dcterms:created xsi:type="dcterms:W3CDTF">2026-10-15T10:28:00Z</dcterms:created>
  <dcterms:modified xsi:type="dcterms:W3CDTF">2026-10-19T10:08:00Z</dcterms:modified>
</cp:coreProperties>
</file>