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2B2F" w14:textId="77777777" w:rsidR="00E57BFE" w:rsidRPr="00BC050C" w:rsidRDefault="00E57BFE" w:rsidP="00E57BFE">
      <w:pPr>
        <w:rPr>
          <w:rFonts w:ascii="Arial" w:hAnsi="Arial" w:cs="Arial"/>
        </w:rPr>
      </w:pPr>
    </w:p>
    <w:p w14:paraId="3E575EAE" w14:textId="77777777" w:rsidR="00D727CB" w:rsidRPr="00BC050C" w:rsidRDefault="00D727CB" w:rsidP="00D727CB">
      <w:pPr>
        <w:rPr>
          <w:rFonts w:ascii="Arial" w:hAnsi="Arial" w:cs="Arial"/>
        </w:rPr>
      </w:pPr>
    </w:p>
    <w:p w14:paraId="38D80B2F" w14:textId="77777777" w:rsidR="00D727CB" w:rsidRPr="00BC050C" w:rsidRDefault="00D727CB" w:rsidP="00D727CB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BC050C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BC050C">
        <w:rPr>
          <w:rFonts w:ascii="Arial" w:hAnsi="Arial" w:cs="Arial"/>
          <w:b/>
          <w:noProof/>
        </w:rPr>
        <w:t xml:space="preserve">              </w:t>
      </w:r>
      <w:r w:rsidRPr="00BC050C">
        <w:rPr>
          <w:rFonts w:ascii="Arial" w:hAnsi="Arial" w:cs="Arial"/>
          <w:b/>
          <w:noProof/>
        </w:rPr>
        <w:drawing>
          <wp:inline distT="0" distB="0" distL="0" distR="0" wp14:anchorId="49833AD8" wp14:editId="4A75527A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50C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BC050C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727CB" w:rsidRPr="00BC050C" w14:paraId="608DC191" w14:textId="77777777" w:rsidTr="0031287F">
        <w:tc>
          <w:tcPr>
            <w:tcW w:w="6379" w:type="dxa"/>
          </w:tcPr>
          <w:p w14:paraId="5331D8F9" w14:textId="5CAAFA0E" w:rsidR="00D727CB" w:rsidRPr="00BC050C" w:rsidRDefault="00D727CB" w:rsidP="0031287F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BC050C">
              <w:rPr>
                <w:rFonts w:ascii="Arial" w:hAnsi="Arial" w:cs="Arial"/>
                <w:b/>
                <w:bCs/>
              </w:rPr>
              <w:t>REPUBLIKA HRVATSKA</w:t>
            </w:r>
            <w:r w:rsidRPr="00BC050C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BC050C">
              <w:rPr>
                <w:rFonts w:ascii="Arial" w:hAnsi="Arial" w:cs="Arial"/>
                <w:noProof/>
                <w:lang w:val="en-US"/>
              </w:rPr>
              <w:t>112-02/26-01/3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BC050C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12.ožujka 2026.god.</w:t>
            </w:r>
          </w:p>
          <w:p w14:paraId="3A5DAC90" w14:textId="77777777" w:rsidR="00D727CB" w:rsidRPr="00BC050C" w:rsidRDefault="00D727CB" w:rsidP="0031287F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36B1DD91" w14:textId="77777777" w:rsidR="00D727CB" w:rsidRPr="00BC050C" w:rsidRDefault="00D727CB" w:rsidP="0031287F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BC050C">
              <w:rPr>
                <w:rFonts w:ascii="Arial" w:hAnsi="Arial" w:cs="Arial"/>
                <w:noProof/>
              </w:rPr>
              <w:drawing>
                <wp:inline distT="0" distB="0" distL="0" distR="0" wp14:anchorId="11E9DC47" wp14:editId="53B44DFC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947B2DD" w14:textId="77777777" w:rsidR="00D727CB" w:rsidRPr="00BC050C" w:rsidRDefault="00D727CB" w:rsidP="00D727CB">
      <w:pPr>
        <w:rPr>
          <w:rFonts w:ascii="Arial" w:hAnsi="Arial" w:cs="Arial"/>
        </w:rPr>
      </w:pPr>
    </w:p>
    <w:p w14:paraId="0EA5A44D" w14:textId="77777777" w:rsidR="00D727CB" w:rsidRPr="00BC050C" w:rsidRDefault="00D727CB" w:rsidP="00D727CB">
      <w:pPr>
        <w:rPr>
          <w:rFonts w:ascii="Arial" w:hAnsi="Arial" w:cs="Arial"/>
        </w:rPr>
      </w:pPr>
    </w:p>
    <w:p w14:paraId="039CD38D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151/22,155/23,156/23) , Pravilnika o radu i  Pravilnika o zapošljavanju ravnatelj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raspisuje: </w:t>
      </w:r>
    </w:p>
    <w:p w14:paraId="326C76D4" w14:textId="77777777" w:rsidR="00D727CB" w:rsidRPr="00BC050C" w:rsidRDefault="00D727CB" w:rsidP="00D727CB">
      <w:pPr>
        <w:jc w:val="center"/>
        <w:rPr>
          <w:rFonts w:ascii="Arial" w:hAnsi="Arial" w:cs="Arial"/>
          <w:b/>
        </w:rPr>
      </w:pPr>
    </w:p>
    <w:p w14:paraId="06177C1C" w14:textId="77777777" w:rsidR="00D727CB" w:rsidRPr="00BC050C" w:rsidRDefault="00D727CB" w:rsidP="00D727CB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BC050C">
        <w:rPr>
          <w:rFonts w:ascii="Arial" w:hAnsi="Arial" w:cs="Arial"/>
          <w:b/>
          <w:sz w:val="24"/>
          <w:szCs w:val="24"/>
        </w:rPr>
        <w:t>N A T J E Č A J</w:t>
      </w:r>
    </w:p>
    <w:p w14:paraId="4E00F086" w14:textId="77777777" w:rsidR="00D727CB" w:rsidRPr="00BC050C" w:rsidRDefault="00D727CB" w:rsidP="00D727CB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 w:rsidRPr="00BC050C"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151820EB" w14:textId="77777777" w:rsidR="00D727CB" w:rsidRPr="00BC050C" w:rsidRDefault="00D727CB" w:rsidP="00D727C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 w:rsidRPr="00BC050C">
        <w:rPr>
          <w:rFonts w:ascii="Arial" w:hAnsi="Arial" w:cs="Arial"/>
          <w:b/>
          <w:sz w:val="24"/>
          <w:szCs w:val="24"/>
          <w:u w:val="single"/>
        </w:rPr>
        <w:t>1. SPREMAČ/ICA</w:t>
      </w:r>
    </w:p>
    <w:p w14:paraId="59B3A1D9" w14:textId="77777777" w:rsidR="00D727CB" w:rsidRPr="00BC050C" w:rsidRDefault="00D727CB" w:rsidP="00D727C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5B54F0CD" w14:textId="77777777" w:rsidR="00D727CB" w:rsidRPr="00BC050C" w:rsidRDefault="00D727CB" w:rsidP="00D727CB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određeno nepuno radno vrijeme ( 20 sati ): </w:t>
      </w:r>
    </w:p>
    <w:p w14:paraId="64A6C2AF" w14:textId="77777777" w:rsidR="00D727CB" w:rsidRPr="00BC050C" w:rsidRDefault="00D727CB" w:rsidP="00D727CB">
      <w:pPr>
        <w:rPr>
          <w:rFonts w:ascii="Arial" w:hAnsi="Arial" w:cs="Arial"/>
        </w:rPr>
      </w:pPr>
    </w:p>
    <w:p w14:paraId="6C87A816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PŠ Drinovci</w:t>
      </w:r>
    </w:p>
    <w:p w14:paraId="2B483F24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</w:p>
    <w:p w14:paraId="0DAB1854" w14:textId="77777777" w:rsidR="00D727CB" w:rsidRPr="00BC050C" w:rsidRDefault="00D727CB" w:rsidP="00D727C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 w:rsidRPr="00BC050C">
        <w:rPr>
          <w:rFonts w:ascii="Arial" w:hAnsi="Arial" w:cs="Arial"/>
          <w:b/>
          <w:sz w:val="24"/>
          <w:szCs w:val="24"/>
          <w:u w:val="single"/>
        </w:rPr>
        <w:t>2. SPREMAČ/ICA</w:t>
      </w:r>
    </w:p>
    <w:p w14:paraId="77D11698" w14:textId="77777777" w:rsidR="00D727CB" w:rsidRPr="00BC050C" w:rsidRDefault="00D727CB" w:rsidP="00D727C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2B5CBB62" w14:textId="77777777" w:rsidR="00D727CB" w:rsidRPr="00BC050C" w:rsidRDefault="00D727CB" w:rsidP="00D727CB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određeno nepuno radno vrijeme ( 20 sati ): </w:t>
      </w:r>
    </w:p>
    <w:p w14:paraId="1F8D6350" w14:textId="77777777" w:rsidR="00D727CB" w:rsidRPr="00BC050C" w:rsidRDefault="00D727CB" w:rsidP="00D727CB">
      <w:pPr>
        <w:rPr>
          <w:rFonts w:ascii="Arial" w:hAnsi="Arial" w:cs="Arial"/>
        </w:rPr>
      </w:pPr>
    </w:p>
    <w:p w14:paraId="0E27BD32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PŠ Gradac</w:t>
      </w:r>
    </w:p>
    <w:p w14:paraId="2591E56E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</w:p>
    <w:p w14:paraId="691B84A0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</w:p>
    <w:p w14:paraId="5FBBDBE5" w14:textId="77777777" w:rsidR="00D727CB" w:rsidRPr="00BC050C" w:rsidRDefault="00D727CB" w:rsidP="00D727CB">
      <w:pPr>
        <w:pStyle w:val="Bezproreda1"/>
        <w:jc w:val="both"/>
        <w:rPr>
          <w:rFonts w:ascii="Arial" w:hAnsi="Arial" w:cs="Arial"/>
          <w:sz w:val="20"/>
          <w:szCs w:val="20"/>
        </w:rPr>
      </w:pPr>
      <w:r w:rsidRPr="00BC050C">
        <w:rPr>
          <w:rFonts w:ascii="Arial" w:hAnsi="Arial" w:cs="Arial"/>
          <w:b/>
          <w:sz w:val="24"/>
          <w:szCs w:val="24"/>
        </w:rPr>
        <w:t>UVJETI ZA ZASNIVANJE RADNOG ODNOSA:</w:t>
      </w:r>
    </w:p>
    <w:p w14:paraId="44EFBE00" w14:textId="77777777" w:rsidR="00D727CB" w:rsidRPr="00BC050C" w:rsidRDefault="00D727CB" w:rsidP="00D727CB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3C58EFB9" w14:textId="77777777" w:rsidR="00D727CB" w:rsidRPr="00BC050C" w:rsidRDefault="00D727CB" w:rsidP="00D727CB">
      <w:pPr>
        <w:pStyle w:val="Bezproreda1"/>
        <w:jc w:val="both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-         opći uvjeti sukladno općim propisima o radu, te posebni uvjeti propisani Zakonom o </w:t>
      </w:r>
      <w:bookmarkStart w:id="1" w:name="_Hlk185836219"/>
      <w:r w:rsidRPr="00BC050C">
        <w:rPr>
          <w:rFonts w:ascii="Arial" w:hAnsi="Arial" w:cs="Arial"/>
          <w:sz w:val="24"/>
          <w:szCs w:val="24"/>
        </w:rPr>
        <w:t xml:space="preserve">odgoju i obrazovanju u osnovnoj i srednjoj </w:t>
      </w:r>
      <w:bookmarkEnd w:id="1"/>
      <w:r w:rsidRPr="00BC050C">
        <w:rPr>
          <w:rFonts w:ascii="Arial" w:hAnsi="Arial" w:cs="Arial"/>
          <w:sz w:val="24"/>
          <w:szCs w:val="24"/>
        </w:rPr>
        <w:t>školi („NN“, broj 87/08, 86/09, 92/10, 105/10, 90/11, 5/12, 16/12, 86/12, 126/12, 94/13, 152/14, 7/17,68/18, 98/19,64/20,151/22,</w:t>
      </w:r>
      <w:r w:rsidRPr="00BC050C">
        <w:rPr>
          <w:rFonts w:ascii="Arial" w:hAnsi="Arial" w:cs="Arial"/>
        </w:rPr>
        <w:t xml:space="preserve"> 155/23,156/23</w:t>
      </w:r>
      <w:r w:rsidRPr="00BC050C">
        <w:rPr>
          <w:rFonts w:ascii="Arial" w:hAnsi="Arial" w:cs="Arial"/>
          <w:sz w:val="24"/>
          <w:szCs w:val="24"/>
        </w:rPr>
        <w:t>) – u daljnjem tekstu – Zakon, te moraju imati:</w:t>
      </w:r>
    </w:p>
    <w:p w14:paraId="3AF1715C" w14:textId="77777777" w:rsidR="00D727CB" w:rsidRPr="00BC050C" w:rsidRDefault="00D727CB" w:rsidP="00D727CB">
      <w:pPr>
        <w:pStyle w:val="Bezproreda1"/>
        <w:jc w:val="both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</w:t>
      </w:r>
      <w:r w:rsidRPr="00BC050C">
        <w:rPr>
          <w:rFonts w:ascii="Arial" w:hAnsi="Arial" w:cs="Arial"/>
          <w:iCs/>
          <w:sz w:val="24"/>
          <w:szCs w:val="24"/>
          <w:u w:val="single"/>
        </w:rPr>
        <w:t>završenu osnovnu školu</w:t>
      </w:r>
    </w:p>
    <w:p w14:paraId="5B96B880" w14:textId="77777777" w:rsidR="00D727CB" w:rsidRPr="00BC050C" w:rsidRDefault="00D727CB" w:rsidP="00D727CB">
      <w:pPr>
        <w:pStyle w:val="Bezproreda1"/>
        <w:jc w:val="both"/>
        <w:rPr>
          <w:rFonts w:ascii="Arial" w:hAnsi="Arial" w:cs="Arial"/>
          <w:sz w:val="24"/>
          <w:szCs w:val="24"/>
        </w:rPr>
      </w:pPr>
    </w:p>
    <w:p w14:paraId="4030FDC9" w14:textId="77777777" w:rsidR="00D727CB" w:rsidRPr="00BC050C" w:rsidRDefault="00D727CB" w:rsidP="00D727CB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3284E874" w14:textId="77777777" w:rsidR="00D727CB" w:rsidRPr="00BC050C" w:rsidRDefault="00D727CB" w:rsidP="00D727CB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Radni odnos u školi ne može zasnovati osoba za koju postoje zapreke iz članka 106. Zakona o odgoju i obrazovanju u osnovnoj i srednjoj školi.</w:t>
      </w:r>
    </w:p>
    <w:p w14:paraId="2FD67B37" w14:textId="77777777" w:rsidR="00D727CB" w:rsidRPr="00BC050C" w:rsidRDefault="00D727CB" w:rsidP="00D727CB">
      <w:pPr>
        <w:ind w:firstLine="426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lastRenderedPageBreak/>
        <w:t>Izrazi koji se koriste u natječaju, a imaju rodno značenje koriste se neutralno i odnose se jednako na muške i na ženske osobe.</w:t>
      </w:r>
    </w:p>
    <w:p w14:paraId="5241B4FC" w14:textId="77777777" w:rsidR="00D727CB" w:rsidRPr="00BC050C" w:rsidRDefault="00D727CB" w:rsidP="00D727CB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U </w:t>
      </w:r>
      <w:r w:rsidRPr="00BC050C">
        <w:rPr>
          <w:rFonts w:ascii="Arial" w:hAnsi="Arial" w:cs="Arial"/>
          <w:sz w:val="24"/>
          <w:szCs w:val="24"/>
          <w:u w:val="single"/>
        </w:rPr>
        <w:t>prijavi na natječaj</w:t>
      </w:r>
      <w:r w:rsidRPr="00BC050C"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3DC916BE" w14:textId="77777777" w:rsidR="00D727CB" w:rsidRPr="00BC050C" w:rsidRDefault="00D727CB" w:rsidP="00D727CB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C050C"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 w:rsidRPr="00BC050C"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667A3FC7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životopis</w:t>
      </w:r>
    </w:p>
    <w:p w14:paraId="7AED9D71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- dokaz o državljanstvu </w:t>
      </w:r>
    </w:p>
    <w:p w14:paraId="08BDE453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svjedodžba o završenoj osnovnoj školi</w:t>
      </w:r>
    </w:p>
    <w:p w14:paraId="77ED09C2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  (ne starije od dana raspisivanja natječaja).</w:t>
      </w:r>
    </w:p>
    <w:p w14:paraId="5B9C4DDD" w14:textId="77777777" w:rsidR="00D727CB" w:rsidRPr="00BC050C" w:rsidRDefault="00D727CB" w:rsidP="00D727C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</w:p>
    <w:p w14:paraId="1663F0D4" w14:textId="77777777" w:rsidR="00D727CB" w:rsidRPr="00BC050C" w:rsidRDefault="00D727CB" w:rsidP="00D727CB">
      <w:pPr>
        <w:pStyle w:val="Bezproreda1"/>
        <w:ind w:firstLine="708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Kandidat koji bude izabran obvezan je, prije sklapanja pisanog ugovora o radu dostaviti izvornike traženih dokumenata.</w:t>
      </w:r>
    </w:p>
    <w:p w14:paraId="131AAAD1" w14:textId="77777777" w:rsidR="00D727CB" w:rsidRPr="00BC050C" w:rsidRDefault="00D727CB" w:rsidP="00D727CB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0117D771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0AB0B06B" w14:textId="77777777" w:rsidR="00D727CB" w:rsidRPr="00BC050C" w:rsidRDefault="00D727CB" w:rsidP="00D727CB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BC050C">
        <w:rPr>
          <w:rFonts w:ascii="Arial" w:hAnsi="Arial" w:cs="Arial"/>
          <w:b/>
          <w:color w:val="0000FF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376CAC59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5F1CAF81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BC050C">
        <w:rPr>
          <w:rFonts w:ascii="Arial" w:hAnsi="Arial" w:cs="Arial"/>
        </w:rPr>
        <w:t>br</w:t>
      </w:r>
      <w:proofErr w:type="spellEnd"/>
      <w:r w:rsidRPr="00BC050C"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6A85CFDD" w14:textId="77777777" w:rsidR="00D727CB" w:rsidRPr="00BC050C" w:rsidRDefault="00D727CB" w:rsidP="00D727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BC050C">
        <w:rPr>
          <w:rFonts w:ascii="Arial" w:hAnsi="Arial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842F9F" w14:textId="77777777" w:rsidR="00D727CB" w:rsidRPr="00BC050C" w:rsidRDefault="00D727CB" w:rsidP="00D727CB">
      <w:pPr>
        <w:jc w:val="both"/>
        <w:rPr>
          <w:rStyle w:val="Hiperveza"/>
          <w:rFonts w:ascii="Arial" w:eastAsiaTheme="majorEastAsia" w:hAnsi="Arial" w:cs="Arial"/>
        </w:rPr>
      </w:pPr>
      <w:r w:rsidRPr="00BC050C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BC050C">
          <w:rPr>
            <w:rStyle w:val="Hiperveza"/>
            <w:rFonts w:ascii="Arial" w:eastAsiaTheme="majorEastAsia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C23B48A" w14:textId="77777777" w:rsidR="00D727CB" w:rsidRPr="00BC050C" w:rsidRDefault="00D727CB" w:rsidP="00D727CB">
      <w:pPr>
        <w:jc w:val="both"/>
        <w:rPr>
          <w:rFonts w:ascii="Arial" w:hAnsi="Arial" w:cs="Arial"/>
        </w:rPr>
      </w:pPr>
    </w:p>
    <w:p w14:paraId="70D1DA70" w14:textId="77777777" w:rsidR="00D727CB" w:rsidRPr="00BC050C" w:rsidRDefault="00D727CB" w:rsidP="00D727CB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>, koji je objavljen na mrežnoj  stranici Osnovne škole Antuna Mihanovića Petropoljskog</w:t>
      </w:r>
      <w:r w:rsidRPr="00BC050C">
        <w:rPr>
          <w:rStyle w:val="Hiperveza"/>
          <w:rFonts w:ascii="Arial" w:eastAsiaTheme="majorEastAsia" w:hAnsi="Arial" w:cs="Arial"/>
        </w:rPr>
        <w:t>http://os-ampetropoljskog-  drnis.skole.hr/dokumenti?st3_action=</w:t>
      </w:r>
      <w:proofErr w:type="spellStart"/>
      <w:r w:rsidRPr="00BC050C">
        <w:rPr>
          <w:rStyle w:val="Hiperveza"/>
          <w:rFonts w:ascii="Arial" w:eastAsiaTheme="majorEastAsia" w:hAnsi="Arial" w:cs="Arial"/>
        </w:rPr>
        <w:t>upload_doc</w:t>
      </w:r>
      <w:proofErr w:type="spellEnd"/>
      <w:r w:rsidRPr="00BC050C">
        <w:rPr>
          <w:rFonts w:ascii="Arial" w:hAnsi="Arial" w:cs="Arial"/>
        </w:rPr>
        <w:t xml:space="preserve"> u rubrici DOKUMENTI.</w:t>
      </w:r>
    </w:p>
    <w:p w14:paraId="3DB5DF64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Povjerenstvo imenuje ravnatelj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Drniš.</w:t>
      </w:r>
    </w:p>
    <w:p w14:paraId="0547DDF7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Kandidati su obvezni pristupiti vrednovanju, i tada sa sobom moraju imati odgovarajuću identifikacijsku ispravu. </w:t>
      </w:r>
    </w:p>
    <w:p w14:paraId="311B1004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Ako kandidat ne pristupi vrednovanju, smatra se da je odustao od prijave na natječaj</w:t>
      </w:r>
      <w:r w:rsidRPr="00BC050C">
        <w:rPr>
          <w:rFonts w:ascii="Arial" w:hAnsi="Arial" w:cs="Arial"/>
        </w:rPr>
        <w:t>.</w:t>
      </w:r>
    </w:p>
    <w:p w14:paraId="764247A3" w14:textId="77777777" w:rsidR="00D727CB" w:rsidRPr="00BC050C" w:rsidRDefault="00D727CB" w:rsidP="00D727CB">
      <w:pPr>
        <w:ind w:firstLine="708"/>
        <w:jc w:val="both"/>
        <w:rPr>
          <w:rFonts w:ascii="Arial" w:hAnsi="Arial" w:cs="Arial"/>
          <w:u w:val="single"/>
        </w:rPr>
      </w:pPr>
      <w:r w:rsidRPr="00BC050C">
        <w:rPr>
          <w:rFonts w:ascii="Arial" w:hAnsi="Arial" w:cs="Arial"/>
          <w:u w:val="single"/>
        </w:rPr>
        <w:t xml:space="preserve">Vrijeme i mjesto održavanja testiranja objavit će se na web-stranici Osnovne škole Antuna Mihanovića </w:t>
      </w:r>
      <w:proofErr w:type="spellStart"/>
      <w:r w:rsidRPr="00BC050C">
        <w:rPr>
          <w:rFonts w:ascii="Arial" w:hAnsi="Arial" w:cs="Arial"/>
          <w:u w:val="single"/>
        </w:rPr>
        <w:t>Petropoljskog</w:t>
      </w:r>
      <w:proofErr w:type="spellEnd"/>
      <w:r w:rsidRPr="00BC050C">
        <w:rPr>
          <w:rFonts w:ascii="Arial" w:hAnsi="Arial" w:cs="Arial"/>
          <w:u w:val="single"/>
        </w:rPr>
        <w:t xml:space="preserve"> Drniš.</w:t>
      </w:r>
    </w:p>
    <w:p w14:paraId="67C31E6A" w14:textId="77777777" w:rsidR="00D727CB" w:rsidRPr="00BC050C" w:rsidRDefault="00D727CB" w:rsidP="00D727CB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Pravni izvori te sadržaj i način testiranja za pripremu kandidata za testiranje bit će objavljen na mrežnoj stranici škole  </w:t>
      </w:r>
      <w:hyperlink r:id="rId7" w:history="1">
        <w:r w:rsidRPr="00BC050C">
          <w:rPr>
            <w:rStyle w:val="Hiperveza"/>
            <w:rFonts w:ascii="Arial" w:eastAsiaTheme="majorEastAsia" w:hAnsi="Arial" w:cs="Arial"/>
          </w:rPr>
          <w:t>http://os-ampetropoljskog-drnis.skole.hr/natje_aji</w:t>
        </w:r>
      </w:hyperlink>
      <w:r w:rsidRPr="00BC050C">
        <w:rPr>
          <w:rFonts w:ascii="Arial" w:hAnsi="Arial" w:cs="Arial"/>
        </w:rPr>
        <w:t>, istovremeno s objavom natječaja.</w:t>
      </w:r>
    </w:p>
    <w:p w14:paraId="4372BF6B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Natječaj je objavljen</w:t>
      </w:r>
      <w:r w:rsidRPr="00BC050C">
        <w:rPr>
          <w:rFonts w:ascii="Arial" w:hAnsi="Arial" w:cs="Arial"/>
          <w:b/>
          <w:bCs/>
        </w:rPr>
        <w:t xml:space="preserve"> dana 12.ožujka</w:t>
      </w:r>
      <w:r w:rsidRPr="00BC050C">
        <w:rPr>
          <w:rFonts w:ascii="Arial" w:hAnsi="Arial" w:cs="Arial"/>
        </w:rPr>
        <w:t xml:space="preserve"> </w:t>
      </w:r>
      <w:r w:rsidRPr="00BC050C">
        <w:rPr>
          <w:rFonts w:ascii="Arial" w:hAnsi="Arial" w:cs="Arial"/>
          <w:b/>
          <w:bCs/>
        </w:rPr>
        <w:t xml:space="preserve">2026.god. </w:t>
      </w:r>
      <w:r w:rsidRPr="00BC050C">
        <w:rPr>
          <w:rFonts w:ascii="Arial" w:hAnsi="Arial" w:cs="Arial"/>
        </w:rPr>
        <w:t xml:space="preserve">na mrežnoj stranici Osnovne škole 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</w:t>
      </w:r>
      <w:r w:rsidRPr="00BC050C">
        <w:rPr>
          <w:rFonts w:ascii="Arial" w:hAnsi="Arial" w:cs="Arial"/>
          <w:color w:val="0000FF"/>
          <w:u w:val="single"/>
        </w:rPr>
        <w:t>http://os-ampetropoljskog-drnis.skole.hr/</w:t>
      </w:r>
      <w:r w:rsidRPr="00BC050C">
        <w:rPr>
          <w:rFonts w:ascii="Arial" w:hAnsi="Arial" w:cs="Arial"/>
        </w:rPr>
        <w:t xml:space="preserve">  u rubrici pod nazivom „NATJEČAJI“  i na oglasnoj ploči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te mrežnoj stranici i oglasnoj ploči Hrvatskog zavoda za zapošljavanje Drniš i </w:t>
      </w:r>
      <w:r w:rsidRPr="00BC050C">
        <w:rPr>
          <w:rFonts w:ascii="Arial" w:hAnsi="Arial" w:cs="Arial"/>
          <w:b/>
        </w:rPr>
        <w:t>traje do 20.ožujka 2026.god.</w:t>
      </w:r>
    </w:p>
    <w:p w14:paraId="24264FD4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Podnošenjem  prijave na natječaj kandidat daje izričitu privolu Osnovnoj školi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6CD13754" w14:textId="77777777" w:rsidR="00D727CB" w:rsidRPr="00BC050C" w:rsidRDefault="00D727CB" w:rsidP="00D727CB">
      <w:pPr>
        <w:ind w:firstLine="708"/>
        <w:jc w:val="both"/>
        <w:rPr>
          <w:rFonts w:ascii="Arial" w:hAnsi="Arial" w:cs="Arial"/>
          <w:b/>
        </w:rPr>
      </w:pPr>
      <w:r w:rsidRPr="00BC050C">
        <w:rPr>
          <w:rFonts w:ascii="Arial" w:hAnsi="Arial" w:cs="Arial"/>
        </w:rPr>
        <w:t xml:space="preserve">Pisane prijave s potrebnom dokumentacijom o ispunjavanju uvjeta natječaja dostavljaju se isključivo poštom na adresu </w:t>
      </w:r>
      <w:r w:rsidRPr="00BC050C">
        <w:rPr>
          <w:rFonts w:ascii="Arial" w:hAnsi="Arial" w:cs="Arial"/>
          <w:b/>
        </w:rPr>
        <w:t xml:space="preserve">Osnovna škola Antuna Mihanovića </w:t>
      </w:r>
      <w:proofErr w:type="spellStart"/>
      <w:r w:rsidRPr="00BC050C">
        <w:rPr>
          <w:rFonts w:ascii="Arial" w:hAnsi="Arial" w:cs="Arial"/>
          <w:b/>
        </w:rPr>
        <w:t>Petropoljskog</w:t>
      </w:r>
      <w:proofErr w:type="spellEnd"/>
      <w:r w:rsidRPr="00BC050C">
        <w:rPr>
          <w:rFonts w:ascii="Arial" w:hAnsi="Arial" w:cs="Arial"/>
          <w:b/>
        </w:rPr>
        <w:t xml:space="preserve"> Drniš, Antuna Mihanovića 4, 22 320 Drniš</w:t>
      </w:r>
    </w:p>
    <w:p w14:paraId="31447E03" w14:textId="77777777" w:rsidR="00D727CB" w:rsidRPr="00BC050C" w:rsidRDefault="00D727CB" w:rsidP="00D727CB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O rezultatima natječaja kandidati će biti obaviješteni  na mrežnoj stranici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Drniš., </w:t>
      </w:r>
      <w:hyperlink r:id="rId8" w:history="1">
        <w:r w:rsidRPr="00BC050C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BC050C">
        <w:rPr>
          <w:rFonts w:ascii="Arial" w:hAnsi="Arial" w:cs="Arial"/>
        </w:rPr>
        <w:t xml:space="preserve"> u rubrici pod nazivom „NATJEČAJI“, u roku od 15 dana od dana donošenja odluke o izboru kandidata.</w:t>
      </w:r>
    </w:p>
    <w:p w14:paraId="2BA31388" w14:textId="77777777" w:rsidR="00D727CB" w:rsidRPr="00BC050C" w:rsidRDefault="00D727CB" w:rsidP="00D727CB">
      <w:pPr>
        <w:rPr>
          <w:rFonts w:ascii="Arial" w:hAnsi="Arial" w:cs="Arial"/>
        </w:rPr>
      </w:pP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</w:p>
    <w:p w14:paraId="2A31051A" w14:textId="0F4F883A" w:rsidR="00D727CB" w:rsidRPr="00BC050C" w:rsidRDefault="00D727CB" w:rsidP="00D727CB">
      <w:pPr>
        <w:rPr>
          <w:rFonts w:ascii="Arial" w:hAnsi="Arial" w:cs="Arial"/>
          <w:b/>
          <w:bCs/>
        </w:rPr>
      </w:pPr>
      <w:r w:rsidRPr="00BC050C">
        <w:rPr>
          <w:rFonts w:ascii="Arial" w:hAnsi="Arial" w:cs="Arial"/>
        </w:rPr>
        <w:t xml:space="preserve">                                                                                         </w:t>
      </w:r>
      <w:r w:rsidR="00BC050C">
        <w:rPr>
          <w:rFonts w:ascii="Arial" w:hAnsi="Arial" w:cs="Arial"/>
        </w:rPr>
        <w:t xml:space="preserve">         </w:t>
      </w:r>
      <w:r w:rsidR="00BC050C" w:rsidRPr="00BC050C">
        <w:rPr>
          <w:rFonts w:ascii="Arial" w:hAnsi="Arial" w:cs="Arial"/>
          <w:b/>
          <w:bCs/>
        </w:rPr>
        <w:t>RAVNATELJ:</w:t>
      </w:r>
      <w:r w:rsidRPr="00BC050C">
        <w:rPr>
          <w:rFonts w:ascii="Arial" w:hAnsi="Arial" w:cs="Arial"/>
          <w:b/>
          <w:bCs/>
        </w:rPr>
        <w:t xml:space="preserve">                                                  </w:t>
      </w:r>
      <w:r w:rsidR="00BC050C" w:rsidRPr="00BC050C">
        <w:rPr>
          <w:rFonts w:ascii="Arial" w:hAnsi="Arial" w:cs="Arial"/>
          <w:b/>
          <w:bCs/>
        </w:rPr>
        <w:t xml:space="preserve">                                                  </w:t>
      </w:r>
    </w:p>
    <w:p w14:paraId="359D6EDE" w14:textId="77777777" w:rsidR="00D727CB" w:rsidRPr="00BC050C" w:rsidRDefault="00D727CB" w:rsidP="00D727CB">
      <w:pPr>
        <w:jc w:val="right"/>
        <w:rPr>
          <w:rFonts w:ascii="Arial" w:hAnsi="Arial" w:cs="Arial"/>
          <w:b/>
        </w:rPr>
      </w:pPr>
      <w:r w:rsidRPr="00BC050C"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73B30BDE" w14:textId="76DAC96B" w:rsidR="00D727CB" w:rsidRPr="00BC050C" w:rsidRDefault="00D727CB" w:rsidP="00D727CB">
      <w:pPr>
        <w:jc w:val="center"/>
        <w:rPr>
          <w:rFonts w:ascii="Arial" w:hAnsi="Arial" w:cs="Arial"/>
          <w:b/>
        </w:rPr>
      </w:pPr>
      <w:r w:rsidRPr="00BC050C">
        <w:rPr>
          <w:rFonts w:ascii="Arial" w:hAnsi="Arial" w:cs="Arial"/>
          <w:b/>
        </w:rPr>
        <w:t xml:space="preserve">                                                                                   Saša Kolombo, prof.</w:t>
      </w:r>
    </w:p>
    <w:p w14:paraId="36DB3FF5" w14:textId="77777777" w:rsidR="00D727CB" w:rsidRPr="00BC050C" w:rsidRDefault="00D727CB" w:rsidP="00D727CB">
      <w:pPr>
        <w:rPr>
          <w:rFonts w:ascii="Arial" w:hAnsi="Arial" w:cs="Arial"/>
        </w:rPr>
      </w:pPr>
    </w:p>
    <w:p w14:paraId="14315AAC" w14:textId="77777777" w:rsidR="00D727CB" w:rsidRPr="00BC050C" w:rsidRDefault="00D727CB" w:rsidP="00D727CB">
      <w:pPr>
        <w:rPr>
          <w:rFonts w:ascii="Arial" w:hAnsi="Arial" w:cs="Arial"/>
        </w:rPr>
      </w:pPr>
    </w:p>
    <w:p w14:paraId="44702298" w14:textId="77777777" w:rsidR="00D727CB" w:rsidRPr="00BC050C" w:rsidRDefault="00D727CB" w:rsidP="00D727CB">
      <w:pPr>
        <w:rPr>
          <w:rFonts w:ascii="Arial" w:hAnsi="Arial" w:cs="Arial"/>
        </w:rPr>
      </w:pPr>
    </w:p>
    <w:p w14:paraId="1CEBFE35" w14:textId="77777777" w:rsidR="00D727CB" w:rsidRPr="00BC050C" w:rsidRDefault="00D727CB" w:rsidP="00D727CB">
      <w:pPr>
        <w:rPr>
          <w:rFonts w:ascii="Arial" w:hAnsi="Arial" w:cs="Arial"/>
        </w:rPr>
      </w:pPr>
    </w:p>
    <w:p w14:paraId="2483FAB1" w14:textId="77777777" w:rsidR="00D727CB" w:rsidRPr="00BC050C" w:rsidRDefault="00D727CB" w:rsidP="00D727CB">
      <w:pPr>
        <w:rPr>
          <w:rFonts w:ascii="Arial" w:hAnsi="Arial" w:cs="Arial"/>
        </w:rPr>
      </w:pPr>
    </w:p>
    <w:p w14:paraId="76351E0E" w14:textId="7B9E4A42" w:rsidR="00D727CB" w:rsidRPr="00BC050C" w:rsidRDefault="00BC050C" w:rsidP="00D72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ECF0368" w14:textId="77777777" w:rsidR="00D727CB" w:rsidRPr="00BC050C" w:rsidRDefault="00D727CB" w:rsidP="00D727CB">
      <w:pPr>
        <w:rPr>
          <w:rFonts w:ascii="Arial" w:hAnsi="Arial" w:cs="Arial"/>
          <w:b/>
          <w:bCs/>
        </w:rPr>
      </w:pPr>
    </w:p>
    <w:p w14:paraId="16C2A498" w14:textId="77777777" w:rsidR="00D727CB" w:rsidRPr="00BC050C" w:rsidRDefault="00D727CB" w:rsidP="00D727CB">
      <w:pPr>
        <w:rPr>
          <w:rFonts w:ascii="Arial" w:hAnsi="Arial" w:cs="Arial"/>
        </w:rPr>
      </w:pPr>
    </w:p>
    <w:p w14:paraId="44311FC7" w14:textId="77777777" w:rsidR="00D727CB" w:rsidRPr="00BC050C" w:rsidRDefault="00D727CB" w:rsidP="00D727CB">
      <w:pPr>
        <w:rPr>
          <w:rFonts w:ascii="Arial" w:hAnsi="Arial" w:cs="Arial"/>
        </w:rPr>
      </w:pPr>
    </w:p>
    <w:p w14:paraId="2B9CF6DA" w14:textId="77777777" w:rsidR="00D727CB" w:rsidRPr="00BC050C" w:rsidRDefault="00D727CB" w:rsidP="00D727CB">
      <w:pPr>
        <w:rPr>
          <w:rFonts w:ascii="Arial" w:hAnsi="Arial" w:cs="Arial"/>
        </w:rPr>
      </w:pPr>
    </w:p>
    <w:p w14:paraId="3FB6CFB4" w14:textId="77777777" w:rsidR="00D727CB" w:rsidRPr="00BC050C" w:rsidRDefault="00D727CB" w:rsidP="00D727CB">
      <w:pPr>
        <w:rPr>
          <w:rFonts w:ascii="Arial" w:hAnsi="Arial" w:cs="Arial"/>
        </w:rPr>
      </w:pPr>
    </w:p>
    <w:p w14:paraId="634B034E" w14:textId="77777777" w:rsidR="00D727CB" w:rsidRPr="00BC050C" w:rsidRDefault="00D727CB" w:rsidP="00D727CB">
      <w:pPr>
        <w:rPr>
          <w:rFonts w:ascii="Arial" w:hAnsi="Arial" w:cs="Arial"/>
        </w:rPr>
      </w:pPr>
    </w:p>
    <w:p w14:paraId="4FCABC26" w14:textId="77777777" w:rsidR="00D727CB" w:rsidRPr="00BC050C" w:rsidRDefault="00D727CB" w:rsidP="00D727CB">
      <w:pPr>
        <w:rPr>
          <w:rFonts w:ascii="Arial" w:hAnsi="Arial" w:cs="Arial"/>
        </w:rPr>
      </w:pPr>
    </w:p>
    <w:p w14:paraId="2FA0DE77" w14:textId="77777777" w:rsidR="00D727CB" w:rsidRPr="00BC050C" w:rsidRDefault="00D727CB" w:rsidP="00D727CB">
      <w:pPr>
        <w:rPr>
          <w:rFonts w:ascii="Arial" w:hAnsi="Arial" w:cs="Arial"/>
        </w:rPr>
      </w:pPr>
    </w:p>
    <w:p w14:paraId="1D9D8080" w14:textId="77777777" w:rsidR="00D727CB" w:rsidRPr="00BC050C" w:rsidRDefault="00D727CB" w:rsidP="00E57BFE">
      <w:pPr>
        <w:rPr>
          <w:rFonts w:ascii="Arial" w:hAnsi="Arial" w:cs="Arial"/>
        </w:rPr>
      </w:pPr>
    </w:p>
    <w:sectPr w:rsidR="00D727CB" w:rsidRPr="00BC050C" w:rsidSect="00E5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7F"/>
    <w:rsid w:val="001253E2"/>
    <w:rsid w:val="003F68D3"/>
    <w:rsid w:val="004E37B5"/>
    <w:rsid w:val="00612F27"/>
    <w:rsid w:val="006B6F15"/>
    <w:rsid w:val="009B4506"/>
    <w:rsid w:val="00A1011F"/>
    <w:rsid w:val="00AE3F22"/>
    <w:rsid w:val="00BC050C"/>
    <w:rsid w:val="00C01EA2"/>
    <w:rsid w:val="00D41C5B"/>
    <w:rsid w:val="00D50327"/>
    <w:rsid w:val="00D727CB"/>
    <w:rsid w:val="00E00C7F"/>
    <w:rsid w:val="00E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029C"/>
  <w15:chartTrackingRefBased/>
  <w15:docId w15:val="{FF6E8CC2-70A4-4F5A-82F6-70256C29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0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0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0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0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0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0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0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0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0C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0C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0C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0C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0C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0C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0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0C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0C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0C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0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0C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0C7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7BFE"/>
    <w:rPr>
      <w:color w:val="0000FF"/>
      <w:u w:val="single"/>
    </w:rPr>
  </w:style>
  <w:style w:type="paragraph" w:customStyle="1" w:styleId="box8321335">
    <w:name w:val="box_8321335"/>
    <w:basedOn w:val="Normal"/>
    <w:rsid w:val="00E57BFE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E57BFE"/>
    <w:pPr>
      <w:spacing w:after="0" w:line="240" w:lineRule="auto"/>
    </w:pPr>
    <w:rPr>
      <w:kern w:val="0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E57B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5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5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mpetropoljskog-drnis.skole.hr/natje_a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10</cp:revision>
  <dcterms:created xsi:type="dcterms:W3CDTF">2026-03-12T09:01:00Z</dcterms:created>
  <dcterms:modified xsi:type="dcterms:W3CDTF">2026-03-12T10:28:00Z</dcterms:modified>
</cp:coreProperties>
</file>