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6B00" w14:textId="77777777" w:rsidR="00502606" w:rsidRPr="00CD6099" w:rsidRDefault="00502606" w:rsidP="00502606">
      <w:pPr>
        <w:pStyle w:val="Bezproreda1"/>
        <w:jc w:val="both"/>
        <w:rPr>
          <w:rFonts w:ascii="Arial" w:hAnsi="Arial" w:cs="Arial"/>
        </w:rPr>
      </w:pPr>
    </w:p>
    <w:p w14:paraId="45D5013F" w14:textId="77777777" w:rsidR="0011629D" w:rsidRPr="0011629D" w:rsidRDefault="0011629D" w:rsidP="0011629D">
      <w:pPr>
        <w:rPr>
          <w:rFonts w:ascii="Arial" w:hAnsi="Arial" w:cs="Arial"/>
        </w:rPr>
      </w:pPr>
    </w:p>
    <w:p w14:paraId="179DAE40" w14:textId="77777777" w:rsidR="0011629D" w:rsidRPr="0011629D" w:rsidRDefault="0011629D" w:rsidP="0011629D">
      <w:pPr>
        <w:spacing w:after="160" w:line="259" w:lineRule="auto"/>
        <w:rPr>
          <w:rFonts w:ascii="Arial" w:eastAsiaTheme="minorHAnsi" w:hAnsi="Arial" w:cs="Arial"/>
          <w:sz w:val="22"/>
          <w:lang w:eastAsia="en-US"/>
        </w:rPr>
      </w:pPr>
      <w:r w:rsidRPr="0011629D">
        <w:rPr>
          <w:rFonts w:ascii="Arial" w:eastAsiaTheme="minorHAnsi" w:hAnsi="Arial" w:cs="Arial"/>
          <w:b/>
          <w:sz w:val="22"/>
          <w:lang w:eastAsia="en-US"/>
        </w:rPr>
        <w:t xml:space="preserve"> </w:t>
      </w:r>
      <w:r w:rsidRPr="0011629D">
        <w:rPr>
          <w:rFonts w:ascii="Arial" w:hAnsi="Arial" w:cs="Arial"/>
          <w:b/>
          <w:noProof/>
        </w:rPr>
        <w:t xml:space="preserve">              </w:t>
      </w:r>
      <w:r w:rsidRPr="0011629D">
        <w:rPr>
          <w:rFonts w:ascii="Arial" w:hAnsi="Arial" w:cs="Arial"/>
          <w:b/>
          <w:noProof/>
        </w:rPr>
        <w:drawing>
          <wp:inline distT="0" distB="0" distL="0" distR="0" wp14:anchorId="4FF372E7" wp14:editId="498BD757">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r w:rsidRPr="0011629D">
        <w:rPr>
          <w:rFonts w:ascii="Arial" w:eastAsiaTheme="minorHAnsi" w:hAnsi="Arial" w:cs="Arial"/>
          <w:b/>
          <w:sz w:val="22"/>
          <w:lang w:eastAsia="en-US"/>
        </w:rPr>
        <w:t xml:space="preserve">                                                                                                               </w:t>
      </w:r>
      <w:r w:rsidRPr="0011629D">
        <w:rPr>
          <w:rFonts w:ascii="Arial" w:eastAsiaTheme="minorHAnsi" w:hAnsi="Arial" w:cs="Arial"/>
          <w:sz w:val="22"/>
          <w:lang w:eastAsia="en-US"/>
        </w:rPr>
        <w:t xml:space="preserve">                                                                                                                                                                                                                                                                                                            </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11629D" w:rsidRPr="0011629D" w14:paraId="4AF9104F" w14:textId="77777777" w:rsidTr="006D0CCC">
        <w:tc>
          <w:tcPr>
            <w:tcW w:w="6379" w:type="dxa"/>
          </w:tcPr>
          <w:p w14:paraId="173287FF" w14:textId="067BD1ED" w:rsidR="0011629D" w:rsidRPr="0011629D" w:rsidRDefault="0011629D" w:rsidP="0011629D">
            <w:pPr>
              <w:spacing w:after="160" w:line="259" w:lineRule="auto"/>
              <w:rPr>
                <w:rFonts w:ascii="Arial" w:eastAsiaTheme="minorHAnsi" w:hAnsi="Arial" w:cs="Arial"/>
                <w:b/>
                <w:szCs w:val="24"/>
                <w:lang w:eastAsia="en-US"/>
              </w:rPr>
            </w:pPr>
            <w:bookmarkStart w:id="0" w:name="_Hlk128748807"/>
            <w:r w:rsidRPr="0011629D">
              <w:rPr>
                <w:rFonts w:ascii="Arial" w:hAnsi="Arial" w:cs="Arial"/>
                <w:b/>
                <w:bCs/>
                <w:szCs w:val="24"/>
              </w:rPr>
              <w:t>REPUBLIKA HRVATSKA</w:t>
            </w:r>
            <w:r w:rsidRPr="0011629D">
              <w:rPr>
                <w:rFonts w:ascii="Arial" w:eastAsiaTheme="minorHAnsi" w:hAnsi="Arial" w:cs="Arial"/>
                <w:b/>
                <w:szCs w:val="24"/>
                <w:lang w:eastAsia="en-US"/>
              </w:rPr>
              <w:t xml:space="preserve">                                                                 OSNOVNA ŠKOLA ANTUNA MIHANOVIĆA – PETROPOLJSKOG DRNIŠ                                                                                                 </w:t>
            </w:r>
            <w:r w:rsidRPr="0011629D">
              <w:rPr>
                <w:rFonts w:ascii="Arial" w:eastAsiaTheme="minorHAnsi" w:hAnsi="Arial" w:cs="Arial"/>
                <w:szCs w:val="24"/>
                <w:lang w:eastAsia="en-US"/>
              </w:rPr>
              <w:t xml:space="preserve">Ulica Antuna Mihanovića 4, 22320 Drniš                                                                                            KLASA: </w:t>
            </w:r>
            <w:r w:rsidRPr="0011629D">
              <w:rPr>
                <w:rFonts w:ascii="Arial" w:hAnsi="Arial" w:cs="Arial"/>
                <w:noProof/>
                <w:sz w:val="24"/>
                <w:szCs w:val="24"/>
                <w:lang w:val="en-US"/>
              </w:rPr>
              <w:t>112-02/26-01/</w:t>
            </w:r>
            <w:r>
              <w:rPr>
                <w:rFonts w:ascii="Arial" w:hAnsi="Arial" w:cs="Arial"/>
                <w:noProof/>
                <w:sz w:val="24"/>
                <w:szCs w:val="24"/>
                <w:lang w:val="en-US"/>
              </w:rPr>
              <w:t>2</w:t>
            </w:r>
            <w:r w:rsidRPr="0011629D">
              <w:rPr>
                <w:rFonts w:ascii="Arial" w:eastAsiaTheme="minorHAnsi" w:hAnsi="Arial" w:cs="Arial"/>
                <w:szCs w:val="24"/>
                <w:lang w:eastAsia="en-US"/>
              </w:rPr>
              <w:t xml:space="preserve">                                                                                                                                       URBROJ: </w:t>
            </w:r>
            <w:r w:rsidRPr="0011629D">
              <w:rPr>
                <w:rFonts w:ascii="Arial" w:eastAsiaTheme="minorHAnsi" w:hAnsi="Arial" w:cs="Arial"/>
                <w:noProof/>
                <w:szCs w:val="24"/>
                <w:lang w:eastAsia="en-US"/>
              </w:rPr>
              <w:t>2182-30-26-1</w:t>
            </w:r>
            <w:r w:rsidRPr="0011629D">
              <w:rPr>
                <w:rFonts w:ascii="Arial" w:eastAsiaTheme="minorHAnsi" w:hAnsi="Arial" w:cs="Arial"/>
                <w:szCs w:val="24"/>
                <w:lang w:eastAsia="en-US"/>
              </w:rPr>
              <w:t xml:space="preserve">                                                                                                           Drniš, 27.siječnja 2026.god. </w:t>
            </w:r>
          </w:p>
        </w:tc>
        <w:tc>
          <w:tcPr>
            <w:tcW w:w="2693" w:type="dxa"/>
          </w:tcPr>
          <w:p w14:paraId="089804B4" w14:textId="77777777" w:rsidR="0011629D" w:rsidRPr="0011629D" w:rsidRDefault="0011629D" w:rsidP="0011629D">
            <w:pPr>
              <w:spacing w:after="160" w:line="259" w:lineRule="auto"/>
              <w:jc w:val="right"/>
              <w:rPr>
                <w:rFonts w:ascii="Arial" w:eastAsiaTheme="minorHAnsi" w:hAnsi="Arial" w:cs="Arial"/>
                <w:szCs w:val="24"/>
                <w:lang w:eastAsia="en-US"/>
              </w:rPr>
            </w:pPr>
            <w:r w:rsidRPr="0011629D">
              <w:rPr>
                <w:rFonts w:ascii="Arial" w:hAnsi="Arial" w:cs="Arial"/>
                <w:noProof/>
                <w:sz w:val="24"/>
                <w:szCs w:val="24"/>
              </w:rPr>
              <w:drawing>
                <wp:inline distT="0" distB="0" distL="0" distR="0" wp14:anchorId="14D11321" wp14:editId="33D78965">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14:paraId="57EAA8E1" w14:textId="77777777" w:rsidR="00502606" w:rsidRPr="00CD6099" w:rsidRDefault="00502606" w:rsidP="00502606">
      <w:pPr>
        <w:pStyle w:val="Bezproreda1"/>
        <w:jc w:val="both"/>
        <w:rPr>
          <w:rFonts w:ascii="Arial" w:hAnsi="Arial" w:cs="Arial"/>
        </w:rPr>
      </w:pPr>
    </w:p>
    <w:p w14:paraId="605D9D52" w14:textId="77777777" w:rsidR="00502606" w:rsidRPr="00CD6099" w:rsidRDefault="00502606" w:rsidP="00502606">
      <w:pPr>
        <w:pStyle w:val="Bezproreda1"/>
        <w:jc w:val="both"/>
        <w:rPr>
          <w:rFonts w:ascii="Arial" w:hAnsi="Arial" w:cs="Arial"/>
        </w:rPr>
      </w:pPr>
    </w:p>
    <w:p w14:paraId="02694DFA" w14:textId="77777777" w:rsidR="00502606" w:rsidRPr="00CD6099" w:rsidRDefault="00502606" w:rsidP="00502606">
      <w:pPr>
        <w:pStyle w:val="Bezproreda1"/>
        <w:jc w:val="both"/>
        <w:rPr>
          <w:rFonts w:ascii="Arial" w:hAnsi="Arial" w:cs="Arial"/>
        </w:rPr>
      </w:pPr>
    </w:p>
    <w:p w14:paraId="1CE1149D" w14:textId="124F7600" w:rsidR="00502606" w:rsidRPr="00CD6099" w:rsidRDefault="00502606" w:rsidP="00502606">
      <w:pPr>
        <w:pStyle w:val="Bezproreda1"/>
        <w:jc w:val="both"/>
        <w:rPr>
          <w:rFonts w:ascii="Arial" w:hAnsi="Arial" w:cs="Arial"/>
          <w:color w:val="000000"/>
          <w:sz w:val="24"/>
          <w:szCs w:val="24"/>
        </w:rPr>
      </w:pPr>
      <w:r w:rsidRPr="00CD6099">
        <w:rPr>
          <w:rFonts w:ascii="Arial" w:hAnsi="Arial" w:cs="Arial"/>
          <w:sz w:val="24"/>
          <w:szCs w:val="24"/>
        </w:rPr>
        <w:t xml:space="preserve">Na temelju odredbi Pravilnika o načinu i postupku zapošljavanja u Osnovnoj školi Antuna Mihanovića </w:t>
      </w:r>
      <w:proofErr w:type="spellStart"/>
      <w:r w:rsidRPr="00CD6099">
        <w:rPr>
          <w:rFonts w:ascii="Arial" w:hAnsi="Arial" w:cs="Arial"/>
          <w:sz w:val="24"/>
          <w:szCs w:val="24"/>
        </w:rPr>
        <w:t>Petropoljskog</w:t>
      </w:r>
      <w:proofErr w:type="spellEnd"/>
      <w:r w:rsidRPr="00CD6099">
        <w:rPr>
          <w:rFonts w:ascii="Arial" w:hAnsi="Arial" w:cs="Arial"/>
          <w:sz w:val="24"/>
          <w:szCs w:val="24"/>
        </w:rPr>
        <w:t xml:space="preserve"> Drniš, Drniš, a vezano uz raspisani natječaj (KLASA:112-02/2</w:t>
      </w:r>
      <w:r w:rsidR="0011629D">
        <w:rPr>
          <w:rFonts w:ascii="Arial" w:hAnsi="Arial" w:cs="Arial"/>
          <w:sz w:val="24"/>
          <w:szCs w:val="24"/>
        </w:rPr>
        <w:t>6</w:t>
      </w:r>
      <w:r w:rsidRPr="00CD6099">
        <w:rPr>
          <w:rFonts w:ascii="Arial" w:hAnsi="Arial" w:cs="Arial"/>
          <w:sz w:val="24"/>
          <w:szCs w:val="24"/>
        </w:rPr>
        <w:t>-01/</w:t>
      </w:r>
      <w:r w:rsidR="0011629D">
        <w:rPr>
          <w:rFonts w:ascii="Arial" w:hAnsi="Arial" w:cs="Arial"/>
          <w:sz w:val="24"/>
          <w:szCs w:val="24"/>
        </w:rPr>
        <w:t>1</w:t>
      </w:r>
      <w:r w:rsidRPr="00CD6099">
        <w:rPr>
          <w:rFonts w:ascii="Arial" w:hAnsi="Arial" w:cs="Arial"/>
          <w:sz w:val="24"/>
          <w:szCs w:val="24"/>
        </w:rPr>
        <w:t>,URBROJ:2182-30-2</w:t>
      </w:r>
      <w:r w:rsidR="0011629D">
        <w:rPr>
          <w:rFonts w:ascii="Arial" w:hAnsi="Arial" w:cs="Arial"/>
          <w:sz w:val="24"/>
          <w:szCs w:val="24"/>
        </w:rPr>
        <w:t>6</w:t>
      </w:r>
      <w:r w:rsidRPr="00CD6099">
        <w:rPr>
          <w:rFonts w:ascii="Arial" w:hAnsi="Arial" w:cs="Arial"/>
          <w:sz w:val="24"/>
          <w:szCs w:val="24"/>
        </w:rPr>
        <w:t>-1)</w:t>
      </w:r>
      <w:r>
        <w:rPr>
          <w:rFonts w:ascii="Arial" w:hAnsi="Arial" w:cs="Arial"/>
          <w:sz w:val="24"/>
          <w:szCs w:val="24"/>
        </w:rPr>
        <w:t xml:space="preserve"> od </w:t>
      </w:r>
      <w:r w:rsidR="0011629D">
        <w:rPr>
          <w:rFonts w:ascii="Arial" w:hAnsi="Arial" w:cs="Arial"/>
          <w:sz w:val="24"/>
          <w:szCs w:val="24"/>
        </w:rPr>
        <w:t>27.siječnja</w:t>
      </w:r>
      <w:r>
        <w:rPr>
          <w:rFonts w:ascii="Arial" w:hAnsi="Arial" w:cs="Arial"/>
          <w:sz w:val="24"/>
          <w:szCs w:val="24"/>
        </w:rPr>
        <w:t xml:space="preserve"> 202</w:t>
      </w:r>
      <w:r w:rsidR="0011629D">
        <w:rPr>
          <w:rFonts w:ascii="Arial" w:hAnsi="Arial" w:cs="Arial"/>
          <w:sz w:val="24"/>
          <w:szCs w:val="24"/>
        </w:rPr>
        <w:t>6</w:t>
      </w:r>
      <w:r>
        <w:rPr>
          <w:rFonts w:ascii="Arial" w:hAnsi="Arial" w:cs="Arial"/>
          <w:sz w:val="24"/>
          <w:szCs w:val="24"/>
        </w:rPr>
        <w:t xml:space="preserve">.god. raspisuje : </w:t>
      </w:r>
    </w:p>
    <w:p w14:paraId="01E085A3" w14:textId="77777777" w:rsidR="00502606" w:rsidRPr="00CD6099" w:rsidRDefault="00502606" w:rsidP="00502606">
      <w:pPr>
        <w:jc w:val="both"/>
        <w:rPr>
          <w:rFonts w:ascii="Arial" w:hAnsi="Arial" w:cs="Arial"/>
        </w:rPr>
      </w:pPr>
    </w:p>
    <w:p w14:paraId="1D7363FB" w14:textId="2D38B1ED" w:rsidR="00502606" w:rsidRPr="00CD6099" w:rsidRDefault="00502606" w:rsidP="00502606">
      <w:pPr>
        <w:jc w:val="both"/>
        <w:rPr>
          <w:rFonts w:ascii="Arial" w:hAnsi="Arial" w:cs="Arial"/>
          <w:b/>
        </w:rPr>
      </w:pPr>
      <w:r w:rsidRPr="00CD6099">
        <w:rPr>
          <w:rFonts w:ascii="Arial" w:hAnsi="Arial" w:cs="Arial"/>
          <w:b/>
        </w:rPr>
        <w:t xml:space="preserve">                       SARŽAJ I  NAČIN TESTIRANJA,  PRAVN</w:t>
      </w:r>
      <w:r w:rsidR="0011629D">
        <w:rPr>
          <w:rFonts w:ascii="Arial" w:hAnsi="Arial" w:cs="Arial"/>
          <w:b/>
        </w:rPr>
        <w:t>I</w:t>
      </w:r>
      <w:r w:rsidRPr="00CD6099">
        <w:rPr>
          <w:rFonts w:ascii="Arial" w:hAnsi="Arial" w:cs="Arial"/>
          <w:b/>
        </w:rPr>
        <w:t xml:space="preserve">  I DRUG</w:t>
      </w:r>
      <w:r w:rsidR="0011629D">
        <w:rPr>
          <w:rFonts w:ascii="Arial" w:hAnsi="Arial" w:cs="Arial"/>
          <w:b/>
        </w:rPr>
        <w:t>I</w:t>
      </w:r>
      <w:r w:rsidRPr="00CD6099">
        <w:rPr>
          <w:rFonts w:ascii="Arial" w:hAnsi="Arial" w:cs="Arial"/>
          <w:b/>
        </w:rPr>
        <w:t xml:space="preserve">  IZVOR</w:t>
      </w:r>
      <w:r w:rsidR="0011629D">
        <w:rPr>
          <w:rFonts w:ascii="Arial" w:hAnsi="Arial" w:cs="Arial"/>
          <w:b/>
        </w:rPr>
        <w:t>I</w:t>
      </w:r>
      <w:r w:rsidRPr="00CD6099">
        <w:rPr>
          <w:rFonts w:ascii="Arial" w:hAnsi="Arial" w:cs="Arial"/>
          <w:b/>
        </w:rPr>
        <w:t xml:space="preserve"> </w:t>
      </w:r>
    </w:p>
    <w:p w14:paraId="6ECF5CA4" w14:textId="77777777" w:rsidR="00502606" w:rsidRPr="00CD6099" w:rsidRDefault="00502606" w:rsidP="00502606">
      <w:pPr>
        <w:jc w:val="both"/>
        <w:rPr>
          <w:rFonts w:ascii="Arial" w:hAnsi="Arial" w:cs="Arial"/>
          <w:b/>
        </w:rPr>
      </w:pPr>
      <w:r w:rsidRPr="00CD6099">
        <w:rPr>
          <w:rFonts w:ascii="Arial" w:hAnsi="Arial" w:cs="Arial"/>
          <w:b/>
        </w:rPr>
        <w:t xml:space="preserve">                                ZA PRIPREMANJE  KANDIDATA ZA TESTIRANJE</w:t>
      </w:r>
    </w:p>
    <w:p w14:paraId="2421E2DC" w14:textId="77777777" w:rsidR="00502606" w:rsidRPr="00CD6099" w:rsidRDefault="00502606" w:rsidP="00502606">
      <w:pPr>
        <w:jc w:val="both"/>
        <w:rPr>
          <w:rFonts w:ascii="Arial" w:hAnsi="Arial" w:cs="Arial"/>
          <w:b/>
        </w:rPr>
      </w:pPr>
    </w:p>
    <w:p w14:paraId="4308DF53" w14:textId="77777777" w:rsidR="00502606" w:rsidRDefault="00502606" w:rsidP="00502606">
      <w:pPr>
        <w:pStyle w:val="Odlomakpopisa"/>
        <w:numPr>
          <w:ilvl w:val="0"/>
          <w:numId w:val="2"/>
        </w:numPr>
        <w:jc w:val="both"/>
        <w:rPr>
          <w:rFonts w:ascii="Arial" w:hAnsi="Arial" w:cs="Arial"/>
          <w:b/>
        </w:rPr>
      </w:pPr>
      <w:r w:rsidRPr="00CD6099">
        <w:rPr>
          <w:rFonts w:ascii="Arial" w:hAnsi="Arial" w:cs="Arial"/>
          <w:b/>
        </w:rPr>
        <w:t>Pravila testiranja:</w:t>
      </w:r>
    </w:p>
    <w:p w14:paraId="466C3EFB" w14:textId="77777777" w:rsidR="00502606" w:rsidRPr="00CD6099" w:rsidRDefault="00502606" w:rsidP="00502606">
      <w:pPr>
        <w:pStyle w:val="Odlomakpopisa"/>
        <w:jc w:val="both"/>
        <w:rPr>
          <w:rFonts w:ascii="Arial" w:hAnsi="Arial" w:cs="Arial"/>
          <w:b/>
        </w:rPr>
      </w:pPr>
    </w:p>
    <w:p w14:paraId="41B8F621" w14:textId="77777777" w:rsidR="00502606" w:rsidRPr="00CD6099" w:rsidRDefault="00502606" w:rsidP="00502606">
      <w:pPr>
        <w:jc w:val="both"/>
        <w:rPr>
          <w:rFonts w:ascii="Arial" w:hAnsi="Arial" w:cs="Arial"/>
        </w:rPr>
      </w:pPr>
      <w:r w:rsidRPr="00CD6099">
        <w:rPr>
          <w:rFonts w:ascii="Arial" w:hAnsi="Arial" w:cs="Arial"/>
        </w:rPr>
        <w:t xml:space="preserve">Sukladno odredbama Pravilnika o načinu i postupku zapošljavanja u Osnovnoj školi Antuna Mihanovića </w:t>
      </w:r>
      <w:proofErr w:type="spellStart"/>
      <w:r w:rsidRPr="00CD6099">
        <w:rPr>
          <w:rFonts w:ascii="Arial" w:hAnsi="Arial" w:cs="Arial"/>
        </w:rPr>
        <w:t>Petropoljskog</w:t>
      </w:r>
      <w:proofErr w:type="spellEnd"/>
      <w:r w:rsidRPr="00CD6099">
        <w:rPr>
          <w:rFonts w:ascii="Arial" w:hAnsi="Arial" w:cs="Arial"/>
        </w:rPr>
        <w:t xml:space="preserve"> Drniš, obavit će se provjera znanja i sposobnosti kandidata. </w:t>
      </w:r>
    </w:p>
    <w:p w14:paraId="6FC72CBF" w14:textId="77777777" w:rsidR="00502606" w:rsidRPr="00CD6099" w:rsidRDefault="00502606" w:rsidP="00502606">
      <w:pPr>
        <w:jc w:val="both"/>
        <w:rPr>
          <w:rFonts w:ascii="Arial" w:hAnsi="Arial" w:cs="Arial"/>
        </w:rPr>
      </w:pPr>
      <w:r w:rsidRPr="00CD6099">
        <w:rPr>
          <w:rFonts w:ascii="Arial" w:hAnsi="Arial" w:cs="Arial"/>
          <w:u w:val="single"/>
        </w:rPr>
        <w:t>Provjera se  sastoji  od dva dijela, pisane provjere kandidata  (testiranja) i razgovora (intervjua) kandidata s Povjerenstvom</w:t>
      </w:r>
      <w:r w:rsidRPr="00CD6099">
        <w:rPr>
          <w:rFonts w:ascii="Arial" w:hAnsi="Arial" w:cs="Arial"/>
        </w:rPr>
        <w:t>.</w:t>
      </w:r>
    </w:p>
    <w:p w14:paraId="470C96A5" w14:textId="77777777" w:rsidR="00502606" w:rsidRPr="00CD6099" w:rsidRDefault="00502606" w:rsidP="00502606">
      <w:pPr>
        <w:jc w:val="both"/>
        <w:rPr>
          <w:rFonts w:ascii="Arial" w:hAnsi="Arial" w:cs="Arial"/>
        </w:rPr>
      </w:pPr>
      <w:r w:rsidRPr="00CD6099">
        <w:rPr>
          <w:rFonts w:ascii="Arial" w:hAnsi="Arial" w:cs="Arial"/>
        </w:rPr>
        <w:t xml:space="preserve">Kandidati su obvezni pristupiti provjeri znanja i sposobnosti putem pisanog testiranja. </w:t>
      </w:r>
    </w:p>
    <w:p w14:paraId="48FC0A23" w14:textId="77777777" w:rsidR="00502606" w:rsidRPr="00CD6099" w:rsidRDefault="00502606" w:rsidP="00502606">
      <w:pPr>
        <w:jc w:val="both"/>
        <w:rPr>
          <w:rFonts w:ascii="Arial" w:hAnsi="Arial" w:cs="Arial"/>
        </w:rPr>
      </w:pPr>
      <w:r w:rsidRPr="00CD6099">
        <w:rPr>
          <w:rFonts w:ascii="Arial" w:hAnsi="Arial" w:cs="Arial"/>
        </w:rPr>
        <w:t>Ako kandidat ne pristupi testiranju, smatra se da je povukao prijavu na natječaj.</w:t>
      </w:r>
    </w:p>
    <w:p w14:paraId="081DC486" w14:textId="77777777" w:rsidR="00502606" w:rsidRPr="00CD6099" w:rsidRDefault="00502606" w:rsidP="00502606">
      <w:pPr>
        <w:jc w:val="both"/>
        <w:rPr>
          <w:rFonts w:ascii="Arial" w:hAnsi="Arial" w:cs="Arial"/>
        </w:rPr>
      </w:pPr>
      <w:r w:rsidRPr="00CD6099">
        <w:rPr>
          <w:rFonts w:ascii="Arial" w:hAnsi="Arial" w:cs="Arial"/>
        </w:rPr>
        <w:t>Kandidati su dužni ponijeti sa sobom osobnu iskaznicu ili drugu identifikacijsku javnu ispravu na temelju koje se utvrđuje prije testiranja identitet kandidata/kinje.</w:t>
      </w:r>
    </w:p>
    <w:p w14:paraId="7908FA0E" w14:textId="77777777" w:rsidR="00502606" w:rsidRPr="00CD6099" w:rsidRDefault="00502606" w:rsidP="00502606">
      <w:pPr>
        <w:jc w:val="both"/>
        <w:rPr>
          <w:rFonts w:ascii="Arial" w:hAnsi="Arial" w:cs="Arial"/>
        </w:rPr>
      </w:pPr>
      <w:r w:rsidRPr="00CD6099">
        <w:rPr>
          <w:rFonts w:ascii="Arial" w:hAnsi="Arial" w:cs="Arial"/>
        </w:rPr>
        <w:t>Testiranju ne mogu pristupiti kandidati koji ne mogu dokazati identitet i osobe za koje je Povjerenstvo utvrdilo da ne ispunjavaju formalne uvjete iz natječaja te čije prijave nisu pravodobne i potpune.</w:t>
      </w:r>
    </w:p>
    <w:p w14:paraId="686DDFD2" w14:textId="77777777" w:rsidR="00502606" w:rsidRPr="00CD6099" w:rsidRDefault="00502606" w:rsidP="00502606">
      <w:pPr>
        <w:jc w:val="both"/>
        <w:rPr>
          <w:rFonts w:ascii="Arial" w:hAnsi="Arial" w:cs="Arial"/>
        </w:rPr>
      </w:pPr>
      <w:r w:rsidRPr="00CD6099">
        <w:rPr>
          <w:rFonts w:ascii="Arial" w:hAnsi="Arial" w:cs="Arial"/>
        </w:rPr>
        <w:t>Nakon utvrđivanja identiteta kandidatima  Povjerenstvo će podijeliti testove kandidatima.</w:t>
      </w:r>
    </w:p>
    <w:p w14:paraId="5A307B7D" w14:textId="77777777" w:rsidR="00502606" w:rsidRPr="00CD6099" w:rsidRDefault="00502606" w:rsidP="00502606">
      <w:pPr>
        <w:jc w:val="both"/>
        <w:rPr>
          <w:rFonts w:ascii="Arial" w:hAnsi="Arial" w:cs="Arial"/>
        </w:rPr>
      </w:pPr>
      <w:r w:rsidRPr="00CD6099">
        <w:rPr>
          <w:rFonts w:ascii="Arial" w:hAnsi="Arial" w:cs="Arial"/>
        </w:rPr>
        <w:t>Kandidati sami određuju zaporku pod kojom rješavaju test, a koja se prije rješavanja testa uz ime i prezime kandidata pohranjuje u zatvorenu omotnicu koju čuva predsjednik povjerenstva do izrade rang liste kandidata nakon ispravljenih testova.</w:t>
      </w:r>
    </w:p>
    <w:p w14:paraId="10FE6273" w14:textId="77777777" w:rsidR="00502606" w:rsidRDefault="00502606" w:rsidP="00502606">
      <w:pPr>
        <w:jc w:val="both"/>
        <w:rPr>
          <w:rFonts w:ascii="Arial" w:hAnsi="Arial" w:cs="Arial"/>
        </w:rPr>
      </w:pPr>
      <w:r w:rsidRPr="00CD6099">
        <w:rPr>
          <w:rFonts w:ascii="Arial" w:hAnsi="Arial" w:cs="Arial"/>
        </w:rPr>
        <w:t>Nakon što je izrađena rang lista kandidata u nazočnosti svih članova Povjerenstva povezuje se zaporka s imenom i prezimenom kandidata</w:t>
      </w:r>
      <w:r>
        <w:rPr>
          <w:rFonts w:ascii="Arial" w:hAnsi="Arial" w:cs="Arial"/>
        </w:rPr>
        <w:t>.</w:t>
      </w:r>
    </w:p>
    <w:p w14:paraId="0A1388CF" w14:textId="77777777" w:rsidR="00502606" w:rsidRDefault="00502606" w:rsidP="00502606">
      <w:pPr>
        <w:jc w:val="both"/>
        <w:rPr>
          <w:rFonts w:ascii="Arial" w:hAnsi="Arial" w:cs="Arial"/>
        </w:rPr>
      </w:pPr>
    </w:p>
    <w:p w14:paraId="2A741510" w14:textId="77777777" w:rsidR="00502606" w:rsidRPr="00CD6099" w:rsidRDefault="00502606" w:rsidP="00502606">
      <w:pPr>
        <w:jc w:val="both"/>
        <w:rPr>
          <w:rFonts w:ascii="Arial" w:hAnsi="Arial" w:cs="Arial"/>
        </w:rPr>
      </w:pPr>
      <w:r w:rsidRPr="00CD6099">
        <w:rPr>
          <w:rFonts w:ascii="Arial" w:hAnsi="Arial" w:cs="Arial"/>
        </w:rPr>
        <w:t xml:space="preserve">Test se piše isključivo kemijskom olovkom.  </w:t>
      </w:r>
    </w:p>
    <w:p w14:paraId="4258D291" w14:textId="77777777" w:rsidR="00502606" w:rsidRDefault="00502606" w:rsidP="00502606">
      <w:pPr>
        <w:jc w:val="both"/>
        <w:rPr>
          <w:rFonts w:ascii="Arial" w:hAnsi="Arial" w:cs="Arial"/>
        </w:rPr>
      </w:pPr>
      <w:r w:rsidRPr="00CD6099">
        <w:rPr>
          <w:rFonts w:ascii="Arial" w:hAnsi="Arial" w:cs="Arial"/>
        </w:rPr>
        <w:t xml:space="preserve">   </w:t>
      </w:r>
    </w:p>
    <w:p w14:paraId="6492D0A7" w14:textId="77777777" w:rsidR="00502606" w:rsidRDefault="00502606" w:rsidP="00502606">
      <w:pPr>
        <w:jc w:val="both"/>
        <w:rPr>
          <w:rFonts w:ascii="Arial" w:hAnsi="Arial" w:cs="Arial"/>
        </w:rPr>
      </w:pPr>
    </w:p>
    <w:p w14:paraId="6F5B778C" w14:textId="77777777" w:rsidR="00502606" w:rsidRDefault="00502606" w:rsidP="00502606">
      <w:pPr>
        <w:jc w:val="both"/>
        <w:rPr>
          <w:rFonts w:ascii="Arial" w:hAnsi="Arial" w:cs="Arial"/>
        </w:rPr>
      </w:pPr>
    </w:p>
    <w:p w14:paraId="230630BE" w14:textId="77777777" w:rsidR="00502606" w:rsidRDefault="00502606" w:rsidP="00502606">
      <w:pPr>
        <w:jc w:val="both"/>
        <w:rPr>
          <w:rFonts w:ascii="Arial" w:hAnsi="Arial" w:cs="Arial"/>
        </w:rPr>
      </w:pPr>
    </w:p>
    <w:p w14:paraId="3F88BEAB" w14:textId="77777777" w:rsidR="00502606" w:rsidRPr="00CD6099" w:rsidRDefault="00502606" w:rsidP="00502606">
      <w:pPr>
        <w:jc w:val="both"/>
        <w:rPr>
          <w:rFonts w:ascii="Arial" w:hAnsi="Arial" w:cs="Arial"/>
        </w:rPr>
      </w:pPr>
    </w:p>
    <w:p w14:paraId="7C077132" w14:textId="77777777" w:rsidR="00502606" w:rsidRPr="00CD6099" w:rsidRDefault="00502606" w:rsidP="00502606">
      <w:pPr>
        <w:jc w:val="both"/>
        <w:rPr>
          <w:rFonts w:ascii="Arial" w:hAnsi="Arial" w:cs="Arial"/>
        </w:rPr>
      </w:pPr>
      <w:r w:rsidRPr="00CD6099">
        <w:rPr>
          <w:rFonts w:ascii="Arial" w:hAnsi="Arial" w:cs="Arial"/>
        </w:rPr>
        <w:t xml:space="preserve"> Za vrijeme testiranja </w:t>
      </w:r>
      <w:r w:rsidRPr="00CD6099">
        <w:rPr>
          <w:rFonts w:ascii="Arial" w:hAnsi="Arial" w:cs="Arial"/>
          <w:b/>
        </w:rPr>
        <w:t>nije dopušteno:</w:t>
      </w:r>
    </w:p>
    <w:p w14:paraId="448E8B84" w14:textId="77777777" w:rsidR="00502606" w:rsidRPr="00CD6099" w:rsidRDefault="00502606" w:rsidP="00502606">
      <w:pPr>
        <w:numPr>
          <w:ilvl w:val="0"/>
          <w:numId w:val="1"/>
        </w:numPr>
        <w:jc w:val="both"/>
        <w:rPr>
          <w:rFonts w:ascii="Arial" w:hAnsi="Arial" w:cs="Arial"/>
        </w:rPr>
      </w:pPr>
      <w:r w:rsidRPr="00CD6099">
        <w:rPr>
          <w:rFonts w:ascii="Arial" w:hAnsi="Arial" w:cs="Arial"/>
        </w:rPr>
        <w:t>koristiti se bilo kakvom literaturom odnosno bilješkama,</w:t>
      </w:r>
    </w:p>
    <w:p w14:paraId="2B8B26A3" w14:textId="77777777" w:rsidR="00502606" w:rsidRPr="00CD6099" w:rsidRDefault="00502606" w:rsidP="00502606">
      <w:pPr>
        <w:numPr>
          <w:ilvl w:val="0"/>
          <w:numId w:val="1"/>
        </w:numPr>
        <w:jc w:val="both"/>
        <w:rPr>
          <w:rFonts w:ascii="Arial" w:hAnsi="Arial" w:cs="Arial"/>
        </w:rPr>
      </w:pPr>
      <w:r w:rsidRPr="00CD6099">
        <w:rPr>
          <w:rFonts w:ascii="Arial" w:hAnsi="Arial" w:cs="Arial"/>
        </w:rPr>
        <w:t>koristiti mobitel ili druga komunikacijska sredstva,</w:t>
      </w:r>
    </w:p>
    <w:p w14:paraId="14561355" w14:textId="77777777" w:rsidR="00502606" w:rsidRPr="00CD6099" w:rsidRDefault="00502606" w:rsidP="00502606">
      <w:pPr>
        <w:numPr>
          <w:ilvl w:val="0"/>
          <w:numId w:val="1"/>
        </w:numPr>
        <w:jc w:val="both"/>
        <w:rPr>
          <w:rFonts w:ascii="Arial" w:hAnsi="Arial" w:cs="Arial"/>
        </w:rPr>
      </w:pPr>
      <w:r w:rsidRPr="00CD6099">
        <w:rPr>
          <w:rFonts w:ascii="Arial" w:hAnsi="Arial" w:cs="Arial"/>
        </w:rPr>
        <w:t>napuštati prostoriju u kojoj se testiranje odvija i</w:t>
      </w:r>
    </w:p>
    <w:p w14:paraId="45306EBB" w14:textId="77777777" w:rsidR="00502606" w:rsidRPr="00CD6099" w:rsidRDefault="00502606" w:rsidP="00502606">
      <w:pPr>
        <w:numPr>
          <w:ilvl w:val="0"/>
          <w:numId w:val="1"/>
        </w:numPr>
        <w:jc w:val="both"/>
        <w:rPr>
          <w:rFonts w:ascii="Arial" w:hAnsi="Arial" w:cs="Arial"/>
        </w:rPr>
      </w:pPr>
      <w:r w:rsidRPr="00CD6099">
        <w:rPr>
          <w:rFonts w:ascii="Arial" w:hAnsi="Arial" w:cs="Arial"/>
        </w:rPr>
        <w:t xml:space="preserve">razgovarati s ostalim kandidatima.    </w:t>
      </w:r>
    </w:p>
    <w:p w14:paraId="6E14E761" w14:textId="77777777" w:rsidR="00502606" w:rsidRPr="00CD6099" w:rsidRDefault="00502606" w:rsidP="00502606">
      <w:pPr>
        <w:jc w:val="both"/>
        <w:rPr>
          <w:rFonts w:ascii="Arial" w:hAnsi="Arial" w:cs="Arial"/>
        </w:rPr>
      </w:pPr>
      <w:r w:rsidRPr="00CD6099">
        <w:rPr>
          <w:rFonts w:ascii="Arial" w:hAnsi="Arial" w:cs="Arial"/>
        </w:rPr>
        <w:t>Ukoliko kandidat postupi suprotno pravilima testiranja bit će udaljen s testiranja, a njegov rezultat Povjerenstvo neće priznati niti ocijeniti.</w:t>
      </w:r>
    </w:p>
    <w:p w14:paraId="32FD6036" w14:textId="77777777" w:rsidR="00502606" w:rsidRPr="00CD6099" w:rsidRDefault="00502606" w:rsidP="00502606">
      <w:pPr>
        <w:pStyle w:val="Default"/>
        <w:rPr>
          <w:rFonts w:ascii="Arial" w:hAnsi="Arial" w:cs="Arial"/>
        </w:rPr>
      </w:pPr>
      <w:r w:rsidRPr="00CD6099">
        <w:rPr>
          <w:rFonts w:ascii="Arial" w:hAnsi="Arial" w:cs="Arial"/>
        </w:rPr>
        <w:t xml:space="preserve">Područje procjene za pismeno testiranje odnosi se na propise i primjenu propisa za odgojno-obrazovne radnike i traje ukupno 45 minuta. Uz svako pitanje iskazan je broj bodova kojim se vrednuje ispravan rezultat. </w:t>
      </w:r>
    </w:p>
    <w:p w14:paraId="3D60C7B7" w14:textId="77777777" w:rsidR="00502606" w:rsidRPr="00CD6099" w:rsidRDefault="00502606" w:rsidP="00502606">
      <w:pPr>
        <w:jc w:val="both"/>
        <w:rPr>
          <w:rFonts w:ascii="Arial" w:hAnsi="Arial" w:cs="Arial"/>
        </w:rPr>
      </w:pPr>
      <w:r w:rsidRPr="00CD6099">
        <w:rPr>
          <w:rFonts w:ascii="Arial" w:hAnsi="Arial" w:cs="Arial"/>
        </w:rPr>
        <w:t xml:space="preserve">Nakon obavljenog testiranja Povjerenstvo utvrđuje rezultat testiranja za svakog kandidata koji je pristupio testiranju. </w:t>
      </w:r>
    </w:p>
    <w:p w14:paraId="44DA97FD" w14:textId="77777777" w:rsidR="00502606" w:rsidRPr="00CD6099" w:rsidRDefault="00502606" w:rsidP="00502606">
      <w:pPr>
        <w:jc w:val="both"/>
        <w:rPr>
          <w:rFonts w:ascii="Arial" w:hAnsi="Arial" w:cs="Arial"/>
        </w:rPr>
      </w:pPr>
      <w:r w:rsidRPr="00CD6099">
        <w:rPr>
          <w:rFonts w:ascii="Arial" w:hAnsi="Arial" w:cs="Arial"/>
        </w:rPr>
        <w:t>Pravo na pristup razgovoru s Povjerenstvom ostvaruje kandidat koji je na</w:t>
      </w:r>
      <w:r>
        <w:rPr>
          <w:rFonts w:ascii="Arial" w:hAnsi="Arial" w:cs="Arial"/>
        </w:rPr>
        <w:t xml:space="preserve"> pismenom</w:t>
      </w:r>
      <w:r w:rsidRPr="00CD6099">
        <w:rPr>
          <w:rFonts w:ascii="Arial" w:hAnsi="Arial" w:cs="Arial"/>
        </w:rPr>
        <w:t xml:space="preserve"> testu ostvario minimalno  66% točnih odgovora.</w:t>
      </w:r>
    </w:p>
    <w:p w14:paraId="11059CF4" w14:textId="77777777" w:rsidR="00502606" w:rsidRDefault="00502606" w:rsidP="00502606">
      <w:pPr>
        <w:jc w:val="both"/>
        <w:rPr>
          <w:rFonts w:ascii="Arial" w:hAnsi="Arial" w:cs="Arial"/>
          <w:b/>
        </w:rPr>
      </w:pPr>
      <w:r w:rsidRPr="00CD6099">
        <w:rPr>
          <w:rFonts w:ascii="Arial" w:hAnsi="Arial" w:cs="Arial"/>
          <w:b/>
        </w:rPr>
        <w:t xml:space="preserve">Rezultate testiranja i poziv kandidatima na razgovor (intervju) Povjerenstvo će </w:t>
      </w:r>
      <w:r>
        <w:rPr>
          <w:rFonts w:ascii="Arial" w:hAnsi="Arial" w:cs="Arial"/>
          <w:b/>
        </w:rPr>
        <w:t>objaviti na mrežnim stranicama škole i putem e-maila kandidatima.</w:t>
      </w:r>
    </w:p>
    <w:p w14:paraId="1F630087" w14:textId="77777777" w:rsidR="00502606" w:rsidRPr="00CD6099" w:rsidRDefault="00502606" w:rsidP="00502606">
      <w:pPr>
        <w:jc w:val="both"/>
        <w:rPr>
          <w:rFonts w:ascii="Arial" w:hAnsi="Arial" w:cs="Arial"/>
          <w:b/>
        </w:rPr>
      </w:pPr>
    </w:p>
    <w:p w14:paraId="34180440" w14:textId="77777777" w:rsidR="00502606" w:rsidRPr="00CD6099" w:rsidRDefault="00502606" w:rsidP="00502606">
      <w:pPr>
        <w:pStyle w:val="Odlomakpopisa"/>
        <w:numPr>
          <w:ilvl w:val="0"/>
          <w:numId w:val="2"/>
        </w:numPr>
        <w:jc w:val="both"/>
        <w:rPr>
          <w:rFonts w:ascii="Arial" w:hAnsi="Arial" w:cs="Arial"/>
          <w:b/>
        </w:rPr>
      </w:pPr>
      <w:r w:rsidRPr="00CD6099">
        <w:rPr>
          <w:rFonts w:ascii="Arial" w:hAnsi="Arial" w:cs="Arial"/>
          <w:b/>
        </w:rPr>
        <w:t>Pravni i drugi izvori za pripremanje kandidata za testiranje su:</w:t>
      </w:r>
    </w:p>
    <w:p w14:paraId="1867D07D" w14:textId="77777777" w:rsidR="00502606" w:rsidRPr="00CD6099" w:rsidRDefault="00502606" w:rsidP="00502606">
      <w:pPr>
        <w:pStyle w:val="Odlomakpopisa"/>
        <w:jc w:val="both"/>
        <w:rPr>
          <w:rFonts w:ascii="Arial" w:hAnsi="Arial" w:cs="Arial"/>
          <w:b/>
        </w:rPr>
      </w:pPr>
    </w:p>
    <w:p w14:paraId="61B5F897" w14:textId="77777777" w:rsidR="00502606" w:rsidRPr="00CD6099" w:rsidRDefault="00502606" w:rsidP="00502606">
      <w:pPr>
        <w:numPr>
          <w:ilvl w:val="0"/>
          <w:numId w:val="3"/>
        </w:numPr>
        <w:jc w:val="both"/>
        <w:rPr>
          <w:rFonts w:ascii="Arial" w:hAnsi="Arial" w:cs="Arial"/>
        </w:rPr>
      </w:pPr>
      <w:r w:rsidRPr="00CD6099">
        <w:rPr>
          <w:rFonts w:ascii="Arial" w:hAnsi="Arial" w:cs="Arial"/>
        </w:rPr>
        <w:t>Zakona o odgoju i obrazovanju u osnovnoj i srednjoj školi (Narodne novine, broj 87/08., 86/09, 92/10.,105/10.,90/11., 16/12. , 86/12., 94/13, 152/14. ,7/17., 68/18, 98/19,64/20,151/22,155/23,156/23</w:t>
      </w:r>
      <w:r>
        <w:rPr>
          <w:rFonts w:ascii="Arial" w:hAnsi="Arial" w:cs="Arial"/>
        </w:rPr>
        <w:t>)</w:t>
      </w:r>
    </w:p>
    <w:p w14:paraId="1D0EA701" w14:textId="77777777" w:rsidR="00502606" w:rsidRPr="00CD6099" w:rsidRDefault="00502606" w:rsidP="00502606">
      <w:pPr>
        <w:numPr>
          <w:ilvl w:val="0"/>
          <w:numId w:val="3"/>
        </w:numPr>
        <w:jc w:val="both"/>
        <w:rPr>
          <w:rFonts w:ascii="Arial" w:hAnsi="Arial" w:cs="Arial"/>
        </w:rPr>
      </w:pPr>
      <w:r w:rsidRPr="00CD6099">
        <w:rPr>
          <w:rFonts w:ascii="Arial" w:hAnsi="Arial" w:cs="Arial"/>
        </w:rPr>
        <w:t>Zakon o radu (Narodne novine, broj 93/14., 127/17, 98/19, 64/20 ,151/22 i 64/23)</w:t>
      </w:r>
    </w:p>
    <w:p w14:paraId="5629854A" w14:textId="77777777" w:rsidR="00502606" w:rsidRPr="00CD6099" w:rsidRDefault="00502606" w:rsidP="00502606">
      <w:pPr>
        <w:numPr>
          <w:ilvl w:val="0"/>
          <w:numId w:val="3"/>
        </w:numPr>
        <w:jc w:val="both"/>
        <w:rPr>
          <w:rFonts w:ascii="Arial" w:hAnsi="Arial" w:cs="Arial"/>
        </w:rPr>
      </w:pPr>
      <w:r w:rsidRPr="00CD6099">
        <w:rPr>
          <w:rFonts w:ascii="Arial" w:hAnsi="Arial" w:cs="Arial"/>
        </w:rPr>
        <w:t>Kolektivni ugovor za zaposlenike u osnovnoškolskim ustanovama (Narodne novine, broj 51/18.)</w:t>
      </w:r>
    </w:p>
    <w:p w14:paraId="11EB3D01" w14:textId="77777777" w:rsidR="00502606" w:rsidRPr="00CD6099" w:rsidRDefault="00502606" w:rsidP="00502606">
      <w:pPr>
        <w:numPr>
          <w:ilvl w:val="0"/>
          <w:numId w:val="3"/>
        </w:numPr>
        <w:jc w:val="both"/>
        <w:rPr>
          <w:rFonts w:ascii="Arial" w:hAnsi="Arial" w:cs="Arial"/>
        </w:rPr>
      </w:pPr>
      <w:r w:rsidRPr="00CD6099">
        <w:rPr>
          <w:rFonts w:ascii="Arial" w:hAnsi="Arial" w:cs="Arial"/>
        </w:rPr>
        <w:t>Temeljni kolektivni ugovor za službenike i namještenike u javnim službama( Narodne novine, broj 29/2024 )</w:t>
      </w:r>
    </w:p>
    <w:p w14:paraId="08901008" w14:textId="77777777" w:rsidR="00502606" w:rsidRPr="00CD6099" w:rsidRDefault="00502606" w:rsidP="00502606">
      <w:pPr>
        <w:numPr>
          <w:ilvl w:val="0"/>
          <w:numId w:val="3"/>
        </w:numPr>
        <w:jc w:val="both"/>
        <w:rPr>
          <w:rFonts w:ascii="Arial" w:hAnsi="Arial" w:cs="Arial"/>
          <w:i/>
        </w:rPr>
      </w:pPr>
      <w:r w:rsidRPr="00CD6099">
        <w:rPr>
          <w:rFonts w:ascii="Arial" w:hAnsi="Arial" w:cs="Arial"/>
        </w:rPr>
        <w:t xml:space="preserve">Statut OŠ Antuna Mihanovića </w:t>
      </w:r>
      <w:proofErr w:type="spellStart"/>
      <w:r w:rsidRPr="00CD6099">
        <w:rPr>
          <w:rFonts w:ascii="Arial" w:hAnsi="Arial" w:cs="Arial"/>
        </w:rPr>
        <w:t>Petropoljskog</w:t>
      </w:r>
      <w:proofErr w:type="spellEnd"/>
      <w:r w:rsidRPr="00CD6099">
        <w:rPr>
          <w:rFonts w:ascii="Arial" w:hAnsi="Arial" w:cs="Arial"/>
        </w:rPr>
        <w:t xml:space="preserve"> Drniš </w:t>
      </w:r>
      <w:r w:rsidRPr="00CD6099">
        <w:rPr>
          <w:rFonts w:ascii="Arial" w:hAnsi="Arial" w:cs="Arial"/>
          <w:b/>
        </w:rPr>
        <w:t xml:space="preserve"> </w:t>
      </w:r>
      <w:hyperlink r:id="rId8" w:history="1">
        <w:r w:rsidRPr="00CD6099">
          <w:rPr>
            <w:rStyle w:val="Hiperveza"/>
            <w:rFonts w:ascii="Arial" w:eastAsiaTheme="majorEastAsia" w:hAnsi="Arial" w:cs="Arial"/>
          </w:rPr>
          <w:t>http://os-ampetropoljskog-drnis.skole.hr/dokumenti?st3_action=upload_doc</w:t>
        </w:r>
      </w:hyperlink>
    </w:p>
    <w:p w14:paraId="19C3AD05" w14:textId="77777777" w:rsidR="00502606" w:rsidRPr="00CD6099" w:rsidRDefault="00502606" w:rsidP="00502606">
      <w:pPr>
        <w:numPr>
          <w:ilvl w:val="0"/>
          <w:numId w:val="3"/>
        </w:numPr>
        <w:jc w:val="both"/>
        <w:rPr>
          <w:rFonts w:ascii="Arial" w:hAnsi="Arial" w:cs="Arial"/>
          <w:i/>
        </w:rPr>
      </w:pPr>
      <w:r w:rsidRPr="00CD6099">
        <w:rPr>
          <w:rFonts w:ascii="Arial" w:hAnsi="Arial" w:cs="Arial"/>
        </w:rPr>
        <w:t xml:space="preserve">Pravilnik o radu OŠ Antuna Mihanovića </w:t>
      </w:r>
      <w:proofErr w:type="spellStart"/>
      <w:r w:rsidRPr="00CD6099">
        <w:rPr>
          <w:rFonts w:ascii="Arial" w:hAnsi="Arial" w:cs="Arial"/>
        </w:rPr>
        <w:t>Petropoljskog</w:t>
      </w:r>
      <w:proofErr w:type="spellEnd"/>
      <w:r w:rsidRPr="00CD6099">
        <w:rPr>
          <w:rFonts w:ascii="Arial" w:hAnsi="Arial" w:cs="Arial"/>
        </w:rPr>
        <w:t xml:space="preserve"> Drniš </w:t>
      </w:r>
      <w:hyperlink r:id="rId9" w:history="1">
        <w:r w:rsidRPr="00CD6099">
          <w:rPr>
            <w:rStyle w:val="Hiperveza"/>
            <w:rFonts w:ascii="Arial" w:eastAsiaTheme="majorEastAsia" w:hAnsi="Arial" w:cs="Arial"/>
          </w:rPr>
          <w:t>http://os-ampetropoljskog-drnis.skole.hr/dokumenti?st3_action=upload_doc</w:t>
        </w:r>
      </w:hyperlink>
    </w:p>
    <w:p w14:paraId="02D14F71" w14:textId="77777777" w:rsidR="00502606" w:rsidRPr="00CD6099" w:rsidRDefault="00502606" w:rsidP="00502606">
      <w:pPr>
        <w:numPr>
          <w:ilvl w:val="0"/>
          <w:numId w:val="3"/>
        </w:numPr>
        <w:jc w:val="both"/>
        <w:rPr>
          <w:rFonts w:ascii="Arial" w:hAnsi="Arial" w:cs="Arial"/>
          <w:i/>
        </w:rPr>
      </w:pPr>
      <w:r w:rsidRPr="00CD6099">
        <w:rPr>
          <w:rFonts w:ascii="Arial" w:hAnsi="Arial" w:cs="Arial"/>
        </w:rPr>
        <w:t xml:space="preserve">Godišnji plan i program rada OŠ Antuna Mihanovića </w:t>
      </w:r>
      <w:proofErr w:type="spellStart"/>
      <w:r w:rsidRPr="00CD6099">
        <w:rPr>
          <w:rFonts w:ascii="Arial" w:hAnsi="Arial" w:cs="Arial"/>
        </w:rPr>
        <w:t>Petropoljskog</w:t>
      </w:r>
      <w:proofErr w:type="spellEnd"/>
      <w:r w:rsidRPr="00CD6099">
        <w:rPr>
          <w:rFonts w:ascii="Arial" w:hAnsi="Arial" w:cs="Arial"/>
        </w:rPr>
        <w:t xml:space="preserve"> Drniš 202</w:t>
      </w:r>
      <w:r>
        <w:rPr>
          <w:rFonts w:ascii="Arial" w:hAnsi="Arial" w:cs="Arial"/>
        </w:rPr>
        <w:t>5</w:t>
      </w:r>
      <w:r w:rsidRPr="00CD6099">
        <w:rPr>
          <w:rFonts w:ascii="Arial" w:hAnsi="Arial" w:cs="Arial"/>
        </w:rPr>
        <w:t>./202</w:t>
      </w:r>
      <w:r>
        <w:rPr>
          <w:rFonts w:ascii="Arial" w:hAnsi="Arial" w:cs="Arial"/>
        </w:rPr>
        <w:t>6</w:t>
      </w:r>
      <w:r w:rsidRPr="00CD6099">
        <w:rPr>
          <w:rFonts w:ascii="Arial" w:hAnsi="Arial" w:cs="Arial"/>
        </w:rPr>
        <w:t>.</w:t>
      </w:r>
      <w:r w:rsidRPr="00CD6099">
        <w:rPr>
          <w:rFonts w:ascii="Arial" w:hAnsi="Arial" w:cs="Arial"/>
          <w:b/>
        </w:rPr>
        <w:t xml:space="preserve"> </w:t>
      </w:r>
      <w:hyperlink r:id="rId10" w:history="1">
        <w:r w:rsidRPr="00CD6099">
          <w:rPr>
            <w:rStyle w:val="Hiperveza"/>
            <w:rFonts w:ascii="Arial" w:eastAsiaTheme="majorEastAsia" w:hAnsi="Arial" w:cs="Arial"/>
          </w:rPr>
          <w:t>http://os-ampetropoljskog-drnis.skole.hr/dokumenti?st3_action=upload_doc</w:t>
        </w:r>
      </w:hyperlink>
    </w:p>
    <w:p w14:paraId="32E1657D" w14:textId="77777777" w:rsidR="00502606" w:rsidRPr="00CD6099" w:rsidRDefault="00502606" w:rsidP="00502606">
      <w:pPr>
        <w:ind w:left="240"/>
        <w:jc w:val="both"/>
        <w:rPr>
          <w:rFonts w:ascii="Arial" w:hAnsi="Arial" w:cs="Arial"/>
          <w:i/>
        </w:rPr>
      </w:pPr>
    </w:p>
    <w:p w14:paraId="0BFF322D" w14:textId="77777777" w:rsidR="00502606" w:rsidRPr="00CD6099" w:rsidRDefault="00502606" w:rsidP="00502606">
      <w:pPr>
        <w:pStyle w:val="Default"/>
        <w:numPr>
          <w:ilvl w:val="0"/>
          <w:numId w:val="2"/>
        </w:numPr>
        <w:rPr>
          <w:rFonts w:ascii="Arial" w:hAnsi="Arial" w:cs="Arial"/>
        </w:rPr>
      </w:pPr>
      <w:r w:rsidRPr="00CD6099">
        <w:rPr>
          <w:rFonts w:ascii="Arial" w:hAnsi="Arial" w:cs="Arial"/>
          <w:b/>
          <w:bCs/>
        </w:rPr>
        <w:t xml:space="preserve">Usmeno testiranje (intervju) s Povjerenstvom </w:t>
      </w:r>
    </w:p>
    <w:p w14:paraId="58349095" w14:textId="77777777" w:rsidR="00502606" w:rsidRPr="00CD6099" w:rsidRDefault="00502606" w:rsidP="00502606">
      <w:pPr>
        <w:pStyle w:val="Default"/>
        <w:ind w:left="360"/>
        <w:rPr>
          <w:rFonts w:ascii="Arial" w:hAnsi="Arial" w:cs="Arial"/>
        </w:rPr>
      </w:pPr>
    </w:p>
    <w:p w14:paraId="739B92B8" w14:textId="77777777" w:rsidR="00502606" w:rsidRPr="00CD6099" w:rsidRDefault="00502606" w:rsidP="00502606">
      <w:pPr>
        <w:pStyle w:val="Default"/>
        <w:rPr>
          <w:rFonts w:ascii="Arial" w:hAnsi="Arial" w:cs="Arial"/>
        </w:rPr>
      </w:pPr>
      <w:r w:rsidRPr="00CD6099">
        <w:rPr>
          <w:rFonts w:ascii="Arial" w:hAnsi="Arial" w:cs="Arial"/>
        </w:rPr>
        <w:t>Na razgovor (intervju) s Povjerenstvom pozivaju se kandidati koji ostvare pravo na pristup intervjuu. Rezultat pisanog testiranja i poziv kandidatima na razgovor (intervju) objavljuje Povjerenstvo na mrežnim stranicama Škole</w:t>
      </w:r>
      <w:r>
        <w:rPr>
          <w:rFonts w:ascii="Arial" w:hAnsi="Arial" w:cs="Arial"/>
        </w:rPr>
        <w:t xml:space="preserve"> te šalje kandidatima na e-mail.</w:t>
      </w:r>
    </w:p>
    <w:p w14:paraId="3258A0F2" w14:textId="77777777" w:rsidR="00502606" w:rsidRPr="00CD6099" w:rsidRDefault="00502606" w:rsidP="00502606">
      <w:pPr>
        <w:pStyle w:val="Default"/>
        <w:rPr>
          <w:rFonts w:ascii="Arial" w:hAnsi="Arial" w:cs="Arial"/>
        </w:rPr>
      </w:pPr>
      <w:r w:rsidRPr="00CD6099">
        <w:rPr>
          <w:rFonts w:ascii="Arial" w:hAnsi="Arial" w:cs="Arial"/>
        </w:rPr>
        <w:t xml:space="preserve">Svi članovi Povjerenstva imaju pravo postavljati do tri pitanja iz područja propisanih člankom 13. Pravilnika o načinu i postupku zapošljavanja u Antuna Mihanovića </w:t>
      </w:r>
      <w:proofErr w:type="spellStart"/>
      <w:r w:rsidRPr="00CD6099">
        <w:rPr>
          <w:rFonts w:ascii="Arial" w:hAnsi="Arial" w:cs="Arial"/>
        </w:rPr>
        <w:t>Petropoljskog</w:t>
      </w:r>
      <w:proofErr w:type="spellEnd"/>
      <w:r w:rsidRPr="00CD6099">
        <w:rPr>
          <w:rFonts w:ascii="Arial" w:hAnsi="Arial" w:cs="Arial"/>
        </w:rPr>
        <w:t xml:space="preserve"> Drniš, </w:t>
      </w:r>
      <w:hyperlink r:id="rId11" w:history="1">
        <w:r w:rsidRPr="00CD6099">
          <w:rPr>
            <w:rStyle w:val="Hiperveza"/>
            <w:rFonts w:ascii="Arial" w:eastAsia="Times New Roman" w:hAnsi="Arial" w:cs="Arial"/>
            <w:lang w:eastAsia="hr-HR"/>
          </w:rPr>
          <w:t>http://os-ampetropoljskog-drnis.skole.hr/dokumenti?st3_action=upload_doc</w:t>
        </w:r>
      </w:hyperlink>
      <w:r w:rsidRPr="00CD6099">
        <w:rPr>
          <w:rFonts w:ascii="Arial" w:eastAsia="Times New Roman" w:hAnsi="Arial" w:cs="Arial"/>
          <w:color w:val="auto"/>
          <w:lang w:eastAsia="hr-HR"/>
        </w:rPr>
        <w:t>.</w:t>
      </w:r>
    </w:p>
    <w:p w14:paraId="0D232062" w14:textId="77777777" w:rsidR="00502606" w:rsidRPr="00CD6099" w:rsidRDefault="00502606" w:rsidP="00502606">
      <w:pPr>
        <w:pStyle w:val="Default"/>
        <w:rPr>
          <w:rFonts w:ascii="Arial" w:hAnsi="Arial" w:cs="Arial"/>
        </w:rPr>
      </w:pPr>
      <w:r w:rsidRPr="00CD6099">
        <w:rPr>
          <w:rFonts w:ascii="Arial" w:hAnsi="Arial" w:cs="Arial"/>
        </w:rPr>
        <w:t xml:space="preserve">Svaki član Povjerenstva vrednuje odgovor kandidata na pojedino pitanje od 1-5 bodova  koji se na kraju zbrajaju. </w:t>
      </w:r>
    </w:p>
    <w:p w14:paraId="179E197C" w14:textId="77777777" w:rsidR="00502606" w:rsidRPr="00CD6099" w:rsidRDefault="00502606" w:rsidP="00502606">
      <w:pPr>
        <w:pStyle w:val="Default"/>
        <w:rPr>
          <w:rFonts w:ascii="Arial" w:hAnsi="Arial" w:cs="Arial"/>
        </w:rPr>
      </w:pPr>
    </w:p>
    <w:p w14:paraId="27446145" w14:textId="77777777" w:rsidR="00502606" w:rsidRPr="00CD6099" w:rsidRDefault="00502606" w:rsidP="00502606">
      <w:pPr>
        <w:pStyle w:val="Default"/>
        <w:rPr>
          <w:rFonts w:ascii="Arial" w:hAnsi="Arial" w:cs="Arial"/>
        </w:rPr>
      </w:pPr>
    </w:p>
    <w:p w14:paraId="055468E4" w14:textId="77777777" w:rsidR="00502606" w:rsidRPr="00CD6099" w:rsidRDefault="00502606" w:rsidP="00502606">
      <w:pPr>
        <w:pStyle w:val="Default"/>
        <w:numPr>
          <w:ilvl w:val="0"/>
          <w:numId w:val="2"/>
        </w:numPr>
        <w:rPr>
          <w:rFonts w:ascii="Arial" w:hAnsi="Arial" w:cs="Arial"/>
          <w:b/>
        </w:rPr>
      </w:pPr>
      <w:r w:rsidRPr="00CD6099">
        <w:rPr>
          <w:rFonts w:ascii="Arial" w:hAnsi="Arial" w:cs="Arial"/>
          <w:b/>
        </w:rPr>
        <w:t>Utvrđivanje rezultata i obavještavanje kandidata o rezultatima natječaja</w:t>
      </w:r>
    </w:p>
    <w:p w14:paraId="1248979F" w14:textId="77777777" w:rsidR="00502606" w:rsidRPr="00CD6099" w:rsidRDefault="00502606" w:rsidP="00502606">
      <w:pPr>
        <w:pStyle w:val="Default"/>
        <w:rPr>
          <w:rFonts w:ascii="Arial" w:hAnsi="Arial" w:cs="Arial"/>
        </w:rPr>
      </w:pPr>
      <w:r w:rsidRPr="00CD6099">
        <w:rPr>
          <w:rFonts w:ascii="Arial" w:hAnsi="Arial" w:cs="Arial"/>
        </w:rPr>
        <w:t xml:space="preserve">Nakon utvrđivanja rezultata testiranja, Povjerenstvo utvrđuje rang listu kandidata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u pravilu poziva kandidata ili kandidate na razgovor. Ukoliko  razgovor (intervju) s tri najbolje rangirana kandidata ne bude istog dana kao i pisano  i usmeno testiranje, obavijest kandidatima za razgovor (intervju) s ravnateljem Škole objavit će se na mrežnoj stranici Škole, </w:t>
      </w:r>
      <w:hyperlink r:id="rId12" w:history="1">
        <w:r w:rsidRPr="00CD6099">
          <w:rPr>
            <w:rStyle w:val="Hiperveza"/>
            <w:rFonts w:ascii="Arial" w:eastAsia="Times New Roman" w:hAnsi="Arial" w:cs="Arial"/>
            <w:lang w:eastAsia="hr-HR"/>
          </w:rPr>
          <w:t>http://os-ampetropoljskog-drnis.skole.hr/natje_aji</w:t>
        </w:r>
      </w:hyperlink>
      <w:r w:rsidRPr="00CD6099">
        <w:rPr>
          <w:rFonts w:ascii="Arial" w:hAnsi="Arial" w:cs="Arial"/>
        </w:rPr>
        <w:t xml:space="preserve"> u rubrici NATJEČAJI.</w:t>
      </w:r>
    </w:p>
    <w:p w14:paraId="05ED695C" w14:textId="77777777" w:rsidR="00502606" w:rsidRPr="00CD6099" w:rsidRDefault="00502606" w:rsidP="00502606">
      <w:pPr>
        <w:pStyle w:val="Default"/>
        <w:rPr>
          <w:rFonts w:ascii="Arial" w:hAnsi="Arial" w:cs="Arial"/>
        </w:rPr>
      </w:pPr>
      <w:r w:rsidRPr="00CD6099">
        <w:rPr>
          <w:rFonts w:ascii="Arial" w:hAnsi="Arial" w:cs="Arial"/>
        </w:rPr>
        <w:t xml:space="preserve">O rezultatima natječaja kandidati će biti obaviješteni u skladu s člankom 21. Pravilnika o načinu i postupku zapošljavanja. </w:t>
      </w:r>
    </w:p>
    <w:p w14:paraId="7FEFA38B" w14:textId="77777777" w:rsidR="00502606" w:rsidRPr="00CD6099" w:rsidRDefault="00502606" w:rsidP="00502606">
      <w:pPr>
        <w:pStyle w:val="Default"/>
        <w:rPr>
          <w:rFonts w:ascii="Arial" w:hAnsi="Arial" w:cs="Arial"/>
        </w:rPr>
      </w:pPr>
    </w:p>
    <w:p w14:paraId="27620362" w14:textId="77777777" w:rsidR="00502606" w:rsidRPr="00CD6099" w:rsidRDefault="00502606" w:rsidP="00502606">
      <w:pPr>
        <w:pStyle w:val="Default"/>
        <w:rPr>
          <w:rFonts w:ascii="Arial" w:hAnsi="Arial" w:cs="Arial"/>
          <w:sz w:val="22"/>
          <w:szCs w:val="22"/>
        </w:rPr>
      </w:pPr>
    </w:p>
    <w:p w14:paraId="7628920D" w14:textId="77777777" w:rsidR="00502606" w:rsidRPr="00CD6099" w:rsidRDefault="00502606" w:rsidP="00502606">
      <w:pPr>
        <w:ind w:left="600"/>
        <w:rPr>
          <w:rFonts w:ascii="Arial" w:hAnsi="Arial" w:cs="Arial"/>
          <w:b/>
        </w:rPr>
      </w:pPr>
      <w:r w:rsidRPr="00CD6099">
        <w:rPr>
          <w:rFonts w:ascii="Arial" w:hAnsi="Arial" w:cs="Arial"/>
          <w:b/>
        </w:rPr>
        <w:t xml:space="preserve">                                                                                 </w:t>
      </w:r>
    </w:p>
    <w:p w14:paraId="0D77F98E" w14:textId="77777777" w:rsidR="00502606" w:rsidRPr="00CD6099" w:rsidRDefault="00502606" w:rsidP="00502606">
      <w:pPr>
        <w:ind w:left="600"/>
        <w:rPr>
          <w:rFonts w:ascii="Arial" w:hAnsi="Arial" w:cs="Arial"/>
          <w:b/>
        </w:rPr>
      </w:pPr>
      <w:r w:rsidRPr="00CD6099">
        <w:rPr>
          <w:rFonts w:ascii="Arial" w:hAnsi="Arial" w:cs="Arial"/>
          <w:b/>
        </w:rPr>
        <w:t xml:space="preserve">                           POVJERENSTVO ZA VREDNOVANJE KANDIDATA</w:t>
      </w:r>
    </w:p>
    <w:p w14:paraId="4EAD87BD" w14:textId="77777777" w:rsidR="00502606" w:rsidRPr="00CD6099" w:rsidRDefault="00502606" w:rsidP="00502606">
      <w:pPr>
        <w:ind w:left="600"/>
        <w:rPr>
          <w:rFonts w:ascii="Arial" w:hAnsi="Arial" w:cs="Arial"/>
        </w:rPr>
      </w:pPr>
    </w:p>
    <w:p w14:paraId="723D3E9D" w14:textId="77777777" w:rsidR="00502606" w:rsidRPr="00CD6099" w:rsidRDefault="00502606" w:rsidP="00502606">
      <w:pPr>
        <w:ind w:left="600"/>
        <w:rPr>
          <w:rFonts w:ascii="Arial" w:hAnsi="Arial" w:cs="Arial"/>
          <w:sz w:val="20"/>
          <w:szCs w:val="20"/>
        </w:rPr>
      </w:pPr>
    </w:p>
    <w:p w14:paraId="32980EE3" w14:textId="77777777" w:rsidR="00502606" w:rsidRPr="00CD6099" w:rsidRDefault="00502606" w:rsidP="00502606">
      <w:pPr>
        <w:ind w:left="600"/>
        <w:rPr>
          <w:rFonts w:ascii="Arial" w:hAnsi="Arial" w:cs="Arial"/>
          <w:sz w:val="20"/>
          <w:szCs w:val="20"/>
        </w:rPr>
      </w:pPr>
    </w:p>
    <w:p w14:paraId="0E7FEC11" w14:textId="77777777" w:rsidR="00502606" w:rsidRPr="00CD6099" w:rsidRDefault="00502606" w:rsidP="00502606">
      <w:pPr>
        <w:ind w:left="600"/>
        <w:rPr>
          <w:rFonts w:ascii="Arial" w:hAnsi="Arial" w:cs="Arial"/>
          <w:sz w:val="20"/>
          <w:szCs w:val="20"/>
        </w:rPr>
      </w:pPr>
    </w:p>
    <w:p w14:paraId="5C8FF43B" w14:textId="77777777" w:rsidR="00502606" w:rsidRPr="00CD6099" w:rsidRDefault="00502606" w:rsidP="00502606">
      <w:pPr>
        <w:ind w:left="600"/>
        <w:rPr>
          <w:rFonts w:ascii="Arial" w:hAnsi="Arial" w:cs="Arial"/>
          <w:sz w:val="20"/>
          <w:szCs w:val="20"/>
        </w:rPr>
      </w:pPr>
    </w:p>
    <w:p w14:paraId="19997425" w14:textId="77777777" w:rsidR="00502606" w:rsidRPr="00CD6099" w:rsidRDefault="00502606" w:rsidP="00502606">
      <w:pPr>
        <w:ind w:left="600"/>
        <w:rPr>
          <w:rFonts w:ascii="Arial" w:hAnsi="Arial" w:cs="Arial"/>
          <w:sz w:val="20"/>
          <w:szCs w:val="20"/>
        </w:rPr>
      </w:pPr>
    </w:p>
    <w:p w14:paraId="2F097AD2" w14:textId="77777777" w:rsidR="00502606" w:rsidRPr="00CD6099" w:rsidRDefault="00502606" w:rsidP="00502606">
      <w:pPr>
        <w:ind w:left="600"/>
        <w:rPr>
          <w:rFonts w:ascii="Arial" w:hAnsi="Arial" w:cs="Arial"/>
          <w:sz w:val="20"/>
          <w:szCs w:val="20"/>
        </w:rPr>
      </w:pPr>
    </w:p>
    <w:p w14:paraId="19B999CA" w14:textId="77777777" w:rsidR="00502606" w:rsidRPr="00CD6099" w:rsidRDefault="00502606" w:rsidP="00502606">
      <w:pPr>
        <w:ind w:left="600"/>
        <w:rPr>
          <w:rFonts w:ascii="Arial" w:hAnsi="Arial" w:cs="Arial"/>
          <w:sz w:val="20"/>
          <w:szCs w:val="20"/>
        </w:rPr>
      </w:pPr>
    </w:p>
    <w:p w14:paraId="004DA983" w14:textId="77777777" w:rsidR="00502606" w:rsidRPr="00CD6099" w:rsidRDefault="00502606" w:rsidP="00502606">
      <w:pPr>
        <w:ind w:left="600"/>
        <w:rPr>
          <w:rFonts w:ascii="Arial" w:hAnsi="Arial" w:cs="Arial"/>
          <w:sz w:val="20"/>
          <w:szCs w:val="20"/>
        </w:rPr>
      </w:pPr>
    </w:p>
    <w:p w14:paraId="3E6CB2DF" w14:textId="77777777" w:rsidR="00502606" w:rsidRPr="00CD6099" w:rsidRDefault="00502606" w:rsidP="00502606">
      <w:pPr>
        <w:rPr>
          <w:rFonts w:ascii="Arial" w:hAnsi="Arial" w:cs="Arial"/>
        </w:rPr>
      </w:pPr>
    </w:p>
    <w:p w14:paraId="6B16FC43" w14:textId="77777777" w:rsidR="00502606" w:rsidRPr="00CD6099" w:rsidRDefault="00502606" w:rsidP="00502606">
      <w:pPr>
        <w:rPr>
          <w:rFonts w:ascii="Arial" w:hAnsi="Arial" w:cs="Arial"/>
        </w:rPr>
      </w:pPr>
    </w:p>
    <w:p w14:paraId="6BD88A1A" w14:textId="77777777" w:rsidR="00502606" w:rsidRPr="00CD6099" w:rsidRDefault="00502606" w:rsidP="00502606">
      <w:pPr>
        <w:rPr>
          <w:rFonts w:ascii="Arial" w:hAnsi="Arial" w:cs="Arial"/>
        </w:rPr>
      </w:pPr>
    </w:p>
    <w:p w14:paraId="6D36F9B5" w14:textId="77777777" w:rsidR="00502606" w:rsidRPr="00CD6099" w:rsidRDefault="00502606" w:rsidP="00502606">
      <w:pPr>
        <w:rPr>
          <w:rFonts w:ascii="Arial" w:hAnsi="Arial" w:cs="Arial"/>
        </w:rPr>
      </w:pPr>
    </w:p>
    <w:p w14:paraId="7116951A" w14:textId="77777777" w:rsidR="00502606" w:rsidRPr="00CD6099" w:rsidRDefault="00502606" w:rsidP="00502606">
      <w:pPr>
        <w:rPr>
          <w:rFonts w:ascii="Arial" w:hAnsi="Arial" w:cs="Arial"/>
        </w:rPr>
      </w:pPr>
    </w:p>
    <w:p w14:paraId="0A630C7F" w14:textId="77777777" w:rsidR="00502606" w:rsidRPr="00CD6099" w:rsidRDefault="00502606" w:rsidP="00502606">
      <w:pPr>
        <w:rPr>
          <w:rFonts w:ascii="Arial" w:hAnsi="Arial" w:cs="Arial"/>
        </w:rPr>
      </w:pPr>
    </w:p>
    <w:p w14:paraId="14E315F8" w14:textId="77777777" w:rsidR="00502606" w:rsidRPr="00CD6099" w:rsidRDefault="00502606" w:rsidP="00502606">
      <w:pPr>
        <w:rPr>
          <w:rFonts w:ascii="Arial" w:hAnsi="Arial" w:cs="Arial"/>
        </w:rPr>
      </w:pPr>
    </w:p>
    <w:p w14:paraId="66CE768D" w14:textId="77777777" w:rsidR="00502606" w:rsidRPr="00CD6099" w:rsidRDefault="00502606" w:rsidP="00502606">
      <w:pPr>
        <w:rPr>
          <w:rFonts w:ascii="Arial" w:hAnsi="Arial" w:cs="Arial"/>
        </w:rPr>
      </w:pPr>
    </w:p>
    <w:p w14:paraId="19A6E68D" w14:textId="77777777" w:rsidR="00502606" w:rsidRPr="00CD6099" w:rsidRDefault="00502606" w:rsidP="00502606">
      <w:pPr>
        <w:rPr>
          <w:rFonts w:ascii="Arial" w:hAnsi="Arial" w:cs="Arial"/>
        </w:rPr>
      </w:pPr>
    </w:p>
    <w:p w14:paraId="32E77535" w14:textId="77777777" w:rsidR="00502606" w:rsidRPr="00CD6099" w:rsidRDefault="00502606" w:rsidP="00502606">
      <w:pPr>
        <w:rPr>
          <w:rFonts w:ascii="Arial" w:hAnsi="Arial" w:cs="Arial"/>
        </w:rPr>
      </w:pPr>
    </w:p>
    <w:p w14:paraId="74883EC1" w14:textId="77777777" w:rsidR="00502606" w:rsidRPr="00CD6099" w:rsidRDefault="00502606" w:rsidP="00502606">
      <w:pPr>
        <w:rPr>
          <w:rFonts w:ascii="Arial" w:hAnsi="Arial" w:cs="Arial"/>
        </w:rPr>
      </w:pPr>
    </w:p>
    <w:p w14:paraId="7FD62C29" w14:textId="77777777" w:rsidR="00D41C5B" w:rsidRDefault="00D41C5B"/>
    <w:sectPr w:rsidR="00D41C5B" w:rsidSect="00502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5270"/>
    <w:multiLevelType w:val="multilevel"/>
    <w:tmpl w:val="F7D2FE1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E3C72"/>
    <w:multiLevelType w:val="multilevel"/>
    <w:tmpl w:val="237821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C56BD0"/>
    <w:multiLevelType w:val="multilevel"/>
    <w:tmpl w:val="420ACCC4"/>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289674575">
    <w:abstractNumId w:val="1"/>
  </w:num>
  <w:num w:numId="2" w16cid:durableId="1450273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817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9E2"/>
    <w:rsid w:val="0011629D"/>
    <w:rsid w:val="001342D2"/>
    <w:rsid w:val="00502606"/>
    <w:rsid w:val="00607FDB"/>
    <w:rsid w:val="006819E2"/>
    <w:rsid w:val="00770CE6"/>
    <w:rsid w:val="009B4506"/>
    <w:rsid w:val="00AE3F22"/>
    <w:rsid w:val="00B13D44"/>
    <w:rsid w:val="00C01EA2"/>
    <w:rsid w:val="00D41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499A"/>
  <w15:chartTrackingRefBased/>
  <w15:docId w15:val="{080B3C3E-B420-4353-8225-3665F211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06"/>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81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8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819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819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819E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819E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819E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819E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819E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819E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819E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819E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819E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819E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819E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819E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819E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819E2"/>
    <w:rPr>
      <w:rFonts w:eastAsiaTheme="majorEastAsia" w:cstheme="majorBidi"/>
      <w:color w:val="272727" w:themeColor="text1" w:themeTint="D8"/>
    </w:rPr>
  </w:style>
  <w:style w:type="paragraph" w:styleId="Naslov">
    <w:name w:val="Title"/>
    <w:basedOn w:val="Normal"/>
    <w:next w:val="Normal"/>
    <w:link w:val="NaslovChar"/>
    <w:uiPriority w:val="10"/>
    <w:qFormat/>
    <w:rsid w:val="006819E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819E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819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819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19E2"/>
    <w:pPr>
      <w:spacing w:before="160"/>
      <w:jc w:val="center"/>
    </w:pPr>
    <w:rPr>
      <w:i/>
      <w:iCs/>
      <w:color w:val="404040" w:themeColor="text1" w:themeTint="BF"/>
    </w:rPr>
  </w:style>
  <w:style w:type="character" w:customStyle="1" w:styleId="CitatChar">
    <w:name w:val="Citat Char"/>
    <w:basedOn w:val="Zadanifontodlomka"/>
    <w:link w:val="Citat"/>
    <w:uiPriority w:val="29"/>
    <w:rsid w:val="006819E2"/>
    <w:rPr>
      <w:i/>
      <w:iCs/>
      <w:color w:val="404040" w:themeColor="text1" w:themeTint="BF"/>
    </w:rPr>
  </w:style>
  <w:style w:type="paragraph" w:styleId="Odlomakpopisa">
    <w:name w:val="List Paragraph"/>
    <w:basedOn w:val="Normal"/>
    <w:uiPriority w:val="34"/>
    <w:qFormat/>
    <w:rsid w:val="006819E2"/>
    <w:pPr>
      <w:ind w:left="720"/>
      <w:contextualSpacing/>
    </w:pPr>
  </w:style>
  <w:style w:type="character" w:styleId="Jakoisticanje">
    <w:name w:val="Intense Emphasis"/>
    <w:basedOn w:val="Zadanifontodlomka"/>
    <w:uiPriority w:val="21"/>
    <w:qFormat/>
    <w:rsid w:val="006819E2"/>
    <w:rPr>
      <w:i/>
      <w:iCs/>
      <w:color w:val="0F4761" w:themeColor="accent1" w:themeShade="BF"/>
    </w:rPr>
  </w:style>
  <w:style w:type="paragraph" w:styleId="Naglaencitat">
    <w:name w:val="Intense Quote"/>
    <w:basedOn w:val="Normal"/>
    <w:next w:val="Normal"/>
    <w:link w:val="NaglaencitatChar"/>
    <w:uiPriority w:val="30"/>
    <w:qFormat/>
    <w:rsid w:val="0068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819E2"/>
    <w:rPr>
      <w:i/>
      <w:iCs/>
      <w:color w:val="0F4761" w:themeColor="accent1" w:themeShade="BF"/>
    </w:rPr>
  </w:style>
  <w:style w:type="character" w:styleId="Istaknutareferenca">
    <w:name w:val="Intense Reference"/>
    <w:basedOn w:val="Zadanifontodlomka"/>
    <w:uiPriority w:val="32"/>
    <w:qFormat/>
    <w:rsid w:val="006819E2"/>
    <w:rPr>
      <w:b/>
      <w:bCs/>
      <w:smallCaps/>
      <w:color w:val="0F4761" w:themeColor="accent1" w:themeShade="BF"/>
      <w:spacing w:val="5"/>
    </w:rPr>
  </w:style>
  <w:style w:type="paragraph" w:customStyle="1" w:styleId="Default">
    <w:name w:val="Default"/>
    <w:rsid w:val="005026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veza">
    <w:name w:val="Hyperlink"/>
    <w:basedOn w:val="Zadanifontodlomka"/>
    <w:uiPriority w:val="99"/>
    <w:semiHidden/>
    <w:unhideWhenUsed/>
    <w:rsid w:val="00502606"/>
    <w:rPr>
      <w:color w:val="0000FF"/>
      <w:u w:val="single"/>
    </w:rPr>
  </w:style>
  <w:style w:type="paragraph" w:customStyle="1" w:styleId="Bezproreda1">
    <w:name w:val="Bez proreda1"/>
    <w:uiPriority w:val="1"/>
    <w:qFormat/>
    <w:rsid w:val="00502606"/>
    <w:pPr>
      <w:spacing w:after="0" w:line="240" w:lineRule="auto"/>
    </w:pPr>
    <w:rPr>
      <w:kern w:val="0"/>
      <w14:ligatures w14:val="none"/>
    </w:rPr>
  </w:style>
  <w:style w:type="table" w:customStyle="1" w:styleId="Reetkatablice1">
    <w:name w:val="Rešetka tablice1"/>
    <w:basedOn w:val="Obinatablica"/>
    <w:next w:val="Reetkatablice"/>
    <w:uiPriority w:val="39"/>
    <w:rsid w:val="00502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50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1162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petropoljskog-drnis.skole.hr/dokumenti?st3_action=upload_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os-ampetropoljskog-drnis.skole.hr/natje_aj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os-ampetropoljskog-drnis.skole.hr/dokumenti?st3_action=upload_doc" TargetMode="External"/><Relationship Id="rId5" Type="http://schemas.openxmlformats.org/officeDocument/2006/relationships/webSettings" Target="webSettings.xml"/><Relationship Id="rId10" Type="http://schemas.openxmlformats.org/officeDocument/2006/relationships/hyperlink" Target="http://os-ampetropoljskog-drnis.skole.hr/dokumenti?st3_action=upload_doc" TargetMode="External"/><Relationship Id="rId4" Type="http://schemas.openxmlformats.org/officeDocument/2006/relationships/settings" Target="settings.xml"/><Relationship Id="rId9" Type="http://schemas.openxmlformats.org/officeDocument/2006/relationships/hyperlink" Target="http://os-ampetropoljskog-drnis.skole.hr/dokumenti?st3_action=upload_doc"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9B0E-1C1D-4E39-AB1D-B340A064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1075</Words>
  <Characters>6128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Duvančić</dc:creator>
  <cp:keywords/>
  <dc:description/>
  <cp:lastModifiedBy>Ivana Duvančić</cp:lastModifiedBy>
  <cp:revision>5</cp:revision>
  <cp:lastPrinted>2026-01-27T08:12:00Z</cp:lastPrinted>
  <dcterms:created xsi:type="dcterms:W3CDTF">2026-01-27T07:52:00Z</dcterms:created>
  <dcterms:modified xsi:type="dcterms:W3CDTF">2026-01-27T08:19:00Z</dcterms:modified>
</cp:coreProperties>
</file>