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234"/>
        <w:gridCol w:w="7229"/>
      </w:tblGrid>
      <w:tr w:rsidR="00EC3594" w:rsidRPr="004B06FA" w:rsidTr="00EC3594">
        <w:trPr>
          <w:trHeight w:val="96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594" w:rsidRPr="004B06FA" w:rsidRDefault="00EC3594" w:rsidP="00EC3594">
            <w:pPr>
              <w:pStyle w:val="Heading1"/>
              <w:rPr>
                <w:i w:val="0"/>
                <w:sz w:val="22"/>
                <w:szCs w:val="22"/>
                <w:u w:val="none"/>
              </w:rPr>
            </w:pPr>
            <w:r w:rsidRPr="004B06FA">
              <w:rPr>
                <w:i w:val="0"/>
                <w:sz w:val="22"/>
                <w:szCs w:val="22"/>
                <w:u w:val="none"/>
              </w:rPr>
              <w:t>NAZIV KORISNIKA:</w:t>
            </w:r>
          </w:p>
          <w:p w:rsidR="00EC3594" w:rsidRPr="004B06FA" w:rsidRDefault="00EC3594" w:rsidP="00EC3594">
            <w:pPr>
              <w:rPr>
                <w:bCs/>
                <w:sz w:val="22"/>
                <w:szCs w:val="22"/>
              </w:rPr>
            </w:pPr>
          </w:p>
          <w:p w:rsidR="00EC3594" w:rsidRPr="004B06FA" w:rsidRDefault="00EC3594" w:rsidP="00EC3594">
            <w:pPr>
              <w:rPr>
                <w:bCs/>
                <w:sz w:val="22"/>
                <w:szCs w:val="22"/>
              </w:rPr>
            </w:pPr>
          </w:p>
          <w:p w:rsidR="00EC3594" w:rsidRPr="004B06FA" w:rsidRDefault="00EC3594" w:rsidP="00EC3594">
            <w:pPr>
              <w:rPr>
                <w:bCs/>
                <w:sz w:val="22"/>
                <w:szCs w:val="22"/>
              </w:rPr>
            </w:pPr>
          </w:p>
          <w:p w:rsidR="009B66B4" w:rsidRPr="004B06FA" w:rsidRDefault="009B66B4" w:rsidP="00EC3594">
            <w:pPr>
              <w:rPr>
                <w:bCs/>
                <w:sz w:val="22"/>
                <w:szCs w:val="22"/>
              </w:rPr>
            </w:pPr>
          </w:p>
          <w:p w:rsidR="009B66B4" w:rsidRPr="004B06FA" w:rsidRDefault="009B66B4" w:rsidP="00EC3594">
            <w:pPr>
              <w:rPr>
                <w:bCs/>
                <w:sz w:val="22"/>
                <w:szCs w:val="22"/>
              </w:rPr>
            </w:pPr>
          </w:p>
          <w:p w:rsidR="00EC3594" w:rsidRPr="004B06FA" w:rsidRDefault="00EA5362" w:rsidP="00EC3594">
            <w:pPr>
              <w:rPr>
                <w:bCs/>
                <w:sz w:val="22"/>
                <w:szCs w:val="22"/>
              </w:rPr>
            </w:pPr>
            <w:r w:rsidRPr="004B06FA">
              <w:rPr>
                <w:bCs/>
                <w:sz w:val="22"/>
                <w:szCs w:val="22"/>
              </w:rPr>
              <w:t>SAŽETAK DJELOKRUGA RADA</w:t>
            </w:r>
            <w:r w:rsidR="00EC3594" w:rsidRPr="004B06FA">
              <w:rPr>
                <w:bCs/>
                <w:sz w:val="22"/>
                <w:szCs w:val="22"/>
              </w:rPr>
              <w:t>:</w:t>
            </w:r>
          </w:p>
          <w:p w:rsidR="00EC3594" w:rsidRPr="004B06FA" w:rsidRDefault="00EC3594" w:rsidP="00EC3594">
            <w:pPr>
              <w:rPr>
                <w:bCs/>
                <w:sz w:val="22"/>
                <w:szCs w:val="22"/>
              </w:rPr>
            </w:pPr>
          </w:p>
          <w:p w:rsidR="00EC3594" w:rsidRPr="004B06FA" w:rsidRDefault="00EC3594" w:rsidP="00EC3594">
            <w:pPr>
              <w:rPr>
                <w:bCs/>
                <w:sz w:val="22"/>
                <w:szCs w:val="22"/>
              </w:rPr>
            </w:pPr>
          </w:p>
          <w:p w:rsidR="00EC3594" w:rsidRPr="004B06FA" w:rsidRDefault="00EC3594" w:rsidP="00EC3594">
            <w:pPr>
              <w:rPr>
                <w:bCs/>
                <w:sz w:val="22"/>
                <w:szCs w:val="22"/>
              </w:rPr>
            </w:pPr>
          </w:p>
          <w:p w:rsidR="00EC3594" w:rsidRPr="004B06FA" w:rsidRDefault="00EC3594" w:rsidP="00EC3594">
            <w:pPr>
              <w:rPr>
                <w:bCs/>
                <w:sz w:val="22"/>
                <w:szCs w:val="22"/>
              </w:rPr>
            </w:pPr>
          </w:p>
          <w:p w:rsidR="00EC3594" w:rsidRPr="004B06FA" w:rsidRDefault="00EC3594" w:rsidP="00EC3594">
            <w:pPr>
              <w:rPr>
                <w:bCs/>
                <w:sz w:val="22"/>
                <w:szCs w:val="22"/>
              </w:rPr>
            </w:pPr>
          </w:p>
          <w:p w:rsidR="00EC3594" w:rsidRPr="004B06FA" w:rsidRDefault="00EC3594" w:rsidP="00EC3594">
            <w:pPr>
              <w:rPr>
                <w:bCs/>
                <w:sz w:val="22"/>
                <w:szCs w:val="22"/>
              </w:rPr>
            </w:pPr>
          </w:p>
          <w:p w:rsidR="00EA5362" w:rsidRPr="004B06FA" w:rsidRDefault="00EA5362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EC3594" w:rsidRPr="004B06FA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3D1B07" w:rsidRDefault="003D1B07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3D1B07" w:rsidRDefault="003D1B07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3D1B07" w:rsidRDefault="003D1B07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3D1B07" w:rsidRDefault="003D1B07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3D1B07" w:rsidRDefault="003D1B07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3D1B07" w:rsidRDefault="003D1B07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3D1B07" w:rsidRDefault="003D1B07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3D1B07" w:rsidRDefault="003D1B07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3D1B07" w:rsidRDefault="003D1B07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3D1B07" w:rsidRDefault="003D1B07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3D1B07" w:rsidRDefault="003D1B07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3D1B07" w:rsidRDefault="003D1B07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3D1B07" w:rsidRDefault="003D1B07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3D1B07" w:rsidRDefault="003D1B07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3D1B07" w:rsidRDefault="003D1B07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3D1B07" w:rsidRDefault="003D1B07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5759DD" w:rsidRDefault="005759DD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EC3594" w:rsidRPr="004B06FA" w:rsidRDefault="00B15090" w:rsidP="00EC3594">
            <w:pPr>
              <w:jc w:val="left"/>
              <w:rPr>
                <w:bCs/>
                <w:sz w:val="22"/>
                <w:szCs w:val="22"/>
              </w:rPr>
            </w:pPr>
            <w:r w:rsidRPr="004B06FA">
              <w:rPr>
                <w:bCs/>
                <w:sz w:val="22"/>
                <w:szCs w:val="22"/>
              </w:rPr>
              <w:t>IZMJENA I DOPUNA PRORAČUNA ŠKŽ ZA 202</w:t>
            </w:r>
            <w:r w:rsidR="00F606E6">
              <w:rPr>
                <w:bCs/>
                <w:sz w:val="22"/>
                <w:szCs w:val="22"/>
              </w:rPr>
              <w:t>5</w:t>
            </w:r>
            <w:r w:rsidRPr="004B06FA">
              <w:rPr>
                <w:bCs/>
                <w:sz w:val="22"/>
                <w:szCs w:val="22"/>
              </w:rPr>
              <w:t>.GODINU (</w:t>
            </w:r>
            <w:r w:rsidR="00F606E6">
              <w:rPr>
                <w:bCs/>
                <w:sz w:val="22"/>
                <w:szCs w:val="22"/>
              </w:rPr>
              <w:t>I</w:t>
            </w:r>
            <w:r w:rsidRPr="004B06FA">
              <w:rPr>
                <w:bCs/>
                <w:sz w:val="22"/>
                <w:szCs w:val="22"/>
              </w:rPr>
              <w:t>):</w:t>
            </w:r>
          </w:p>
          <w:p w:rsidR="00EC3594" w:rsidRPr="004B06FA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EC3594" w:rsidRPr="004B06FA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EC3594" w:rsidRPr="004B06FA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:rsidR="00EC3594" w:rsidRPr="004B06FA" w:rsidRDefault="00EC3594" w:rsidP="00EC359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594" w:rsidRPr="004B06FA" w:rsidRDefault="00EC3594" w:rsidP="00EC3594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A7A" w:rsidRPr="006718C3" w:rsidRDefault="006B2A7A" w:rsidP="006718C3">
            <w:pPr>
              <w:jc w:val="left"/>
              <w:rPr>
                <w:b/>
                <w:szCs w:val="24"/>
              </w:rPr>
            </w:pPr>
            <w:r w:rsidRPr="006718C3">
              <w:rPr>
                <w:b/>
                <w:szCs w:val="24"/>
              </w:rPr>
              <w:t>OSNOVNA ŠKOLA ANTUNA MIHANOVIĆA PETROPOLJSKOG</w:t>
            </w:r>
          </w:p>
          <w:p w:rsidR="006B2A7A" w:rsidRPr="004B06FA" w:rsidRDefault="006B2A7A" w:rsidP="006B2A7A">
            <w:pPr>
              <w:rPr>
                <w:sz w:val="22"/>
                <w:szCs w:val="22"/>
              </w:rPr>
            </w:pPr>
            <w:r w:rsidRPr="004B06FA">
              <w:rPr>
                <w:sz w:val="22"/>
                <w:szCs w:val="22"/>
              </w:rPr>
              <w:t>Antuna Mihanovića 4</w:t>
            </w:r>
          </w:p>
          <w:p w:rsidR="006B2A7A" w:rsidRPr="004B06FA" w:rsidRDefault="006B2A7A" w:rsidP="006B2A7A">
            <w:pPr>
              <w:rPr>
                <w:sz w:val="22"/>
                <w:szCs w:val="22"/>
              </w:rPr>
            </w:pPr>
            <w:r w:rsidRPr="004B06FA">
              <w:rPr>
                <w:sz w:val="22"/>
                <w:szCs w:val="22"/>
              </w:rPr>
              <w:t>22320 DRNIŠ</w:t>
            </w:r>
          </w:p>
          <w:p w:rsidR="006B2A7A" w:rsidRPr="004B06FA" w:rsidRDefault="006B2A7A" w:rsidP="006B2A7A">
            <w:pPr>
              <w:rPr>
                <w:sz w:val="22"/>
                <w:szCs w:val="22"/>
              </w:rPr>
            </w:pPr>
            <w:r w:rsidRPr="004B06FA">
              <w:rPr>
                <w:sz w:val="22"/>
                <w:szCs w:val="22"/>
              </w:rPr>
              <w:t>OIB:56664900307</w:t>
            </w:r>
          </w:p>
          <w:p w:rsidR="00EA5362" w:rsidRPr="004B06FA" w:rsidRDefault="00EA5362" w:rsidP="00D51312">
            <w:pPr>
              <w:rPr>
                <w:sz w:val="22"/>
                <w:szCs w:val="22"/>
              </w:rPr>
            </w:pPr>
          </w:p>
          <w:p w:rsidR="00EA5362" w:rsidRPr="004B06FA" w:rsidRDefault="00EA5362" w:rsidP="00D51312">
            <w:pPr>
              <w:rPr>
                <w:sz w:val="22"/>
                <w:szCs w:val="22"/>
              </w:rPr>
            </w:pPr>
          </w:p>
          <w:p w:rsidR="003D1B07" w:rsidRPr="003D1B07" w:rsidRDefault="003D1B07" w:rsidP="003D1B07">
            <w:pPr>
              <w:rPr>
                <w:sz w:val="22"/>
                <w:szCs w:val="22"/>
              </w:rPr>
            </w:pPr>
            <w:r w:rsidRPr="003D1B07">
              <w:rPr>
                <w:sz w:val="22"/>
                <w:szCs w:val="22"/>
              </w:rPr>
              <w:t>Škola pruža osnovno obrazovanje od 1. do 8. razreda na sedam lokacija u tri općine. Nastava je organizirana u jutarnjoj smjeni (A). U tekućoj školskoj godini školu pohađa 5</w:t>
            </w:r>
            <w:r w:rsidR="00872252">
              <w:rPr>
                <w:sz w:val="22"/>
                <w:szCs w:val="22"/>
              </w:rPr>
              <w:t>35</w:t>
            </w:r>
            <w:r w:rsidRPr="003D1B07">
              <w:rPr>
                <w:sz w:val="22"/>
                <w:szCs w:val="22"/>
              </w:rPr>
              <w:t xml:space="preserve"> učenika u 50 odjeljenja. Škola ima cca 140 djelatnika, od toga cca 95 nastavnog osoblja, ostatak je administrativno osoblje, tehničko osoblje te stručna služba</w:t>
            </w:r>
            <w:r w:rsidR="005759DD">
              <w:rPr>
                <w:sz w:val="22"/>
                <w:szCs w:val="22"/>
              </w:rPr>
              <w:t xml:space="preserve"> i pomoćnici u nastavi za rad s djecom s teškoćama u razvoju.</w:t>
            </w:r>
          </w:p>
          <w:p w:rsidR="003D1B07" w:rsidRPr="003D1B07" w:rsidRDefault="003D1B07" w:rsidP="003D1B07">
            <w:pPr>
              <w:rPr>
                <w:sz w:val="22"/>
                <w:szCs w:val="22"/>
              </w:rPr>
            </w:pPr>
            <w:r w:rsidRPr="003D1B07">
              <w:rPr>
                <w:sz w:val="22"/>
                <w:szCs w:val="22"/>
              </w:rPr>
              <w:t>Prioritet škole je kvalitetno obrazovanje i odgoj učenika što ostvarujemo stalnim usavršavanjem nastavnog kadra, te podizanjem nastavnog kadra na višu razinu. Poticanje učenika na izražavanje kreativnosti, talenta i sposobnosti kroz uključivanje u slobodne aktivnosti, natjecanja i druge aktivnosti u projektima, priredbama i manifestacijama. Poticanje za sudjelovanja na sportskim aktivnostima, te uključivanje kroz natjecanja na školskoj razini i šire. Organiziranje zajedničkih aktivnosti učenika, roditelja te izvannastavnih aktivnosti, na organizaciji upoznavanja kulturne i duhovne baštine. Poticanje razvoja pozitivnih vrijednosti i natjecateljskog duha kroz razne nagrade najuspješnijim razredima, grupama i pojedincima.</w:t>
            </w:r>
          </w:p>
          <w:p w:rsidR="00EA5362" w:rsidRPr="004B06FA" w:rsidRDefault="003D1B07" w:rsidP="003D1B07">
            <w:pPr>
              <w:rPr>
                <w:sz w:val="22"/>
                <w:szCs w:val="22"/>
              </w:rPr>
            </w:pPr>
            <w:r w:rsidRPr="003D1B07">
              <w:rPr>
                <w:sz w:val="22"/>
                <w:szCs w:val="22"/>
              </w:rPr>
              <w:t>Nastavni planovi se donose za školsku godinu, a ne za fiskalnu godinu, što je uzrok mnogim odstupanjima u izvršenju financijskog plana. Neke prihode iz državnog proračuna je teško planirati kao što je pomoć kod odlaska u mirovinu, pomoć kod bolesti ili za novorođeno dijete. Od prihoda za financiranje rashoda koji dobivamo iz županijskog proračuna kao prvo planiramo rashode za prijevoz učenika i lož ulje, te energiju, komunalne naknade, telefonske troškove, pedagošku dokumentaciju, održavanje objekata, a nakon toga ostale rashode prema prioritetima funkcioniranja škole. Vlastiti prihodi čine sredstva od iznajmljivanja sportske dvorane i najma prostora za tople i hladne napitke, a koriste se za redovno poslovanje i minimalni standard.</w:t>
            </w:r>
          </w:p>
          <w:p w:rsidR="00EA5362" w:rsidRPr="004B06FA" w:rsidRDefault="00EA5362" w:rsidP="009B66B4">
            <w:pPr>
              <w:rPr>
                <w:sz w:val="22"/>
                <w:szCs w:val="22"/>
              </w:rPr>
            </w:pPr>
          </w:p>
          <w:p w:rsidR="009B66B4" w:rsidRPr="004B06FA" w:rsidRDefault="009B66B4" w:rsidP="00EC3594">
            <w:pPr>
              <w:rPr>
                <w:sz w:val="22"/>
                <w:szCs w:val="22"/>
              </w:rPr>
            </w:pPr>
          </w:p>
          <w:tbl>
            <w:tblPr>
              <w:tblW w:w="70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232"/>
              <w:gridCol w:w="1366"/>
              <w:gridCol w:w="1366"/>
              <w:gridCol w:w="1467"/>
            </w:tblGrid>
            <w:tr w:rsidR="0016041C" w:rsidRPr="0089702C" w:rsidTr="00B469B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1C" w:rsidRPr="0089702C" w:rsidRDefault="0016041C" w:rsidP="0016041C">
                  <w:pPr>
                    <w:rPr>
                      <w:bCs/>
                      <w:sz w:val="20"/>
                    </w:rPr>
                  </w:pPr>
                  <w:r w:rsidRPr="0089702C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1C" w:rsidRPr="0089702C" w:rsidRDefault="0016041C" w:rsidP="0016041C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Računi prihoda i rashoda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1C" w:rsidRPr="002C152C" w:rsidRDefault="0016041C" w:rsidP="0016041C">
                  <w:pPr>
                    <w:pStyle w:val="Heading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PLAN za 202</w:t>
                  </w:r>
                  <w:r w:rsidR="00F606E6">
                    <w:rPr>
                      <w:rFonts w:ascii="Times New Roman" w:hAnsi="Times New Roman"/>
                      <w:b w:val="0"/>
                    </w:rPr>
                    <w:t>5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1C" w:rsidRPr="002C152C" w:rsidRDefault="0016041C" w:rsidP="0016041C">
                  <w:pPr>
                    <w:pStyle w:val="Heading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Rebalans 202</w:t>
                  </w:r>
                  <w:r w:rsidR="00F606E6">
                    <w:rPr>
                      <w:rFonts w:ascii="Times New Roman" w:hAnsi="Times New Roman"/>
                      <w:b w:val="0"/>
                    </w:rPr>
                    <w:t>5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</w:rPr>
                    <w:t>(</w:t>
                  </w:r>
                  <w:r w:rsidR="00F606E6">
                    <w:rPr>
                      <w:rFonts w:ascii="Times New Roman" w:hAnsi="Times New Roman"/>
                      <w:b w:val="0"/>
                    </w:rPr>
                    <w:t>I</w:t>
                  </w:r>
                  <w:r>
                    <w:rPr>
                      <w:rFonts w:ascii="Times New Roman" w:hAnsi="Times New Roman"/>
                      <w:b w:val="0"/>
                    </w:rPr>
                    <w:t>)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41C" w:rsidRDefault="0016041C" w:rsidP="0016041C">
                  <w:pPr>
                    <w:pStyle w:val="Heading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NOVI PLAN 202</w:t>
                  </w:r>
                  <w:r w:rsidR="00F606E6">
                    <w:rPr>
                      <w:rFonts w:ascii="Times New Roman" w:hAnsi="Times New Roman"/>
                      <w:b w:val="0"/>
                    </w:rPr>
                    <w:t>5</w:t>
                  </w:r>
                  <w:r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4348C0" w:rsidRPr="0089702C" w:rsidTr="00EC08A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8C0" w:rsidRPr="006B2A7A" w:rsidRDefault="004348C0" w:rsidP="004348C0">
                  <w:pPr>
                    <w:rPr>
                      <w:b/>
                      <w:sz w:val="20"/>
                    </w:rPr>
                  </w:pPr>
                  <w:r w:rsidRPr="006B2A7A">
                    <w:rPr>
                      <w:b/>
                      <w:sz w:val="20"/>
                    </w:rPr>
                    <w:t>1.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8C0" w:rsidRPr="006B2A7A" w:rsidRDefault="004348C0" w:rsidP="004348C0">
                  <w:pPr>
                    <w:jc w:val="left"/>
                    <w:rPr>
                      <w:b/>
                      <w:sz w:val="20"/>
                    </w:rPr>
                  </w:pPr>
                  <w:r w:rsidRPr="006B2A7A">
                    <w:rPr>
                      <w:b/>
                      <w:sz w:val="20"/>
                    </w:rPr>
                    <w:t>PRIHODI UKUPNO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8C0" w:rsidRDefault="004348C0" w:rsidP="004348C0">
                  <w:pPr>
                    <w:jc w:val="center"/>
                    <w:rPr>
                      <w:b/>
                      <w:sz w:val="20"/>
                    </w:rPr>
                  </w:pPr>
                  <w:r w:rsidRPr="00E93357">
                    <w:rPr>
                      <w:b/>
                      <w:sz w:val="20"/>
                    </w:rPr>
                    <w:t>4.</w:t>
                  </w:r>
                  <w:r w:rsidR="00C026D4">
                    <w:rPr>
                      <w:b/>
                      <w:sz w:val="20"/>
                    </w:rPr>
                    <w:t>061</w:t>
                  </w:r>
                  <w:r w:rsidRPr="00E93357">
                    <w:rPr>
                      <w:b/>
                      <w:sz w:val="20"/>
                    </w:rPr>
                    <w:t>.</w:t>
                  </w:r>
                  <w:r w:rsidR="00C026D4">
                    <w:rPr>
                      <w:b/>
                      <w:sz w:val="20"/>
                    </w:rPr>
                    <w:t>217</w:t>
                  </w:r>
                  <w:r w:rsidRPr="00E93357"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48C0" w:rsidRPr="006B2A7A" w:rsidRDefault="004348C0" w:rsidP="004348C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-</w:t>
                  </w:r>
                  <w:r w:rsidR="00C026D4">
                    <w:rPr>
                      <w:b/>
                      <w:sz w:val="20"/>
                    </w:rPr>
                    <w:t>4.</w:t>
                  </w:r>
                  <w:r w:rsidR="001132A1">
                    <w:rPr>
                      <w:b/>
                      <w:sz w:val="20"/>
                    </w:rPr>
                    <w:t>084</w:t>
                  </w:r>
                  <w:r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8C0" w:rsidRDefault="00C026D4" w:rsidP="004348C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4.05</w:t>
                  </w:r>
                  <w:r w:rsidR="001132A1">
                    <w:rPr>
                      <w:b/>
                      <w:sz w:val="20"/>
                    </w:rPr>
                    <w:t>7</w:t>
                  </w:r>
                  <w:r>
                    <w:rPr>
                      <w:b/>
                      <w:sz w:val="20"/>
                    </w:rPr>
                    <w:t>.</w:t>
                  </w:r>
                  <w:r w:rsidR="001132A1">
                    <w:rPr>
                      <w:b/>
                      <w:sz w:val="20"/>
                    </w:rPr>
                    <w:t>133</w:t>
                  </w:r>
                  <w:r>
                    <w:rPr>
                      <w:b/>
                      <w:sz w:val="20"/>
                    </w:rPr>
                    <w:t>,00</w:t>
                  </w:r>
                </w:p>
              </w:tc>
            </w:tr>
            <w:tr w:rsidR="00C026D4" w:rsidRPr="0089702C" w:rsidTr="00DC11CC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89702C" w:rsidRDefault="00C026D4" w:rsidP="00C026D4">
                  <w:pPr>
                    <w:rPr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89702C" w:rsidRDefault="00C026D4" w:rsidP="00C026D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Prihodi poslovanja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C026D4" w:rsidRDefault="00C026D4" w:rsidP="00C026D4">
                  <w:pPr>
                    <w:jc w:val="center"/>
                    <w:rPr>
                      <w:sz w:val="20"/>
                    </w:rPr>
                  </w:pPr>
                  <w:r w:rsidRPr="00C026D4">
                    <w:rPr>
                      <w:sz w:val="20"/>
                    </w:rPr>
                    <w:t>4.061.217,00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Pr="00C026D4" w:rsidRDefault="00C026D4" w:rsidP="00C026D4">
                  <w:pPr>
                    <w:jc w:val="center"/>
                    <w:rPr>
                      <w:sz w:val="20"/>
                    </w:rPr>
                  </w:pPr>
                  <w:r w:rsidRPr="00C026D4">
                    <w:rPr>
                      <w:sz w:val="20"/>
                    </w:rPr>
                    <w:t>-4.</w:t>
                  </w:r>
                  <w:r w:rsidR="001132A1">
                    <w:rPr>
                      <w:sz w:val="20"/>
                    </w:rPr>
                    <w:t>084</w:t>
                  </w:r>
                  <w:r w:rsidRPr="00C026D4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C026D4" w:rsidRDefault="00C026D4" w:rsidP="00C026D4">
                  <w:pPr>
                    <w:jc w:val="center"/>
                    <w:rPr>
                      <w:sz w:val="20"/>
                    </w:rPr>
                  </w:pPr>
                  <w:r w:rsidRPr="00C026D4">
                    <w:rPr>
                      <w:sz w:val="20"/>
                    </w:rPr>
                    <w:t>4.05</w:t>
                  </w:r>
                  <w:r w:rsidR="001132A1">
                    <w:rPr>
                      <w:sz w:val="20"/>
                    </w:rPr>
                    <w:t>7</w:t>
                  </w:r>
                  <w:r w:rsidRPr="00C026D4">
                    <w:rPr>
                      <w:sz w:val="20"/>
                    </w:rPr>
                    <w:t>.</w:t>
                  </w:r>
                  <w:r w:rsidR="001132A1">
                    <w:rPr>
                      <w:sz w:val="20"/>
                    </w:rPr>
                    <w:t>133</w:t>
                  </w:r>
                  <w:r w:rsidRPr="00C026D4">
                    <w:rPr>
                      <w:sz w:val="20"/>
                    </w:rPr>
                    <w:t>,00</w:t>
                  </w:r>
                </w:p>
              </w:tc>
            </w:tr>
            <w:tr w:rsidR="00C026D4" w:rsidRPr="0089702C" w:rsidTr="000821F8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89702C" w:rsidRDefault="00C026D4" w:rsidP="00C026D4">
                  <w:pPr>
                    <w:rPr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89702C" w:rsidRDefault="00C026D4" w:rsidP="00C026D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Prihodi od prodaje nefinancijske imovine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Pr="0089702C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rPr>
                      <w:bCs/>
                      <w:sz w:val="20"/>
                    </w:rPr>
                  </w:pPr>
                </w:p>
                <w:p w:rsidR="00C026D4" w:rsidRPr="00E93357" w:rsidRDefault="00C026D4" w:rsidP="00C026D4">
                  <w:pPr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rPr>
                      <w:bCs/>
                      <w:sz w:val="20"/>
                    </w:rPr>
                  </w:pPr>
                </w:p>
                <w:p w:rsidR="00C026D4" w:rsidRPr="00E93357" w:rsidRDefault="00C026D4" w:rsidP="00C026D4">
                  <w:pPr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</w:t>
                  </w:r>
                </w:p>
              </w:tc>
            </w:tr>
            <w:tr w:rsidR="00C026D4" w:rsidRPr="0089702C" w:rsidTr="00964D9D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6B2A7A" w:rsidRDefault="00C026D4" w:rsidP="00C026D4">
                  <w:pPr>
                    <w:rPr>
                      <w:b/>
                      <w:bCs/>
                      <w:sz w:val="20"/>
                    </w:rPr>
                  </w:pPr>
                  <w:r w:rsidRPr="006B2A7A">
                    <w:rPr>
                      <w:b/>
                      <w:bCs/>
                      <w:sz w:val="20"/>
                    </w:rPr>
                    <w:t>2.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6B2A7A" w:rsidRDefault="00C026D4" w:rsidP="00C026D4">
                  <w:pPr>
                    <w:rPr>
                      <w:b/>
                      <w:bCs/>
                      <w:sz w:val="20"/>
                    </w:rPr>
                  </w:pPr>
                  <w:r w:rsidRPr="006B2A7A">
                    <w:rPr>
                      <w:b/>
                      <w:bCs/>
                      <w:sz w:val="20"/>
                    </w:rPr>
                    <w:t>RASHODI UKUPNO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jc w:val="center"/>
                    <w:rPr>
                      <w:b/>
                      <w:sz w:val="20"/>
                    </w:rPr>
                  </w:pPr>
                  <w:r w:rsidRPr="00E93357">
                    <w:rPr>
                      <w:b/>
                      <w:sz w:val="20"/>
                    </w:rPr>
                    <w:t>4.</w:t>
                  </w:r>
                  <w:r>
                    <w:rPr>
                      <w:b/>
                      <w:sz w:val="20"/>
                    </w:rPr>
                    <w:t>06</w:t>
                  </w:r>
                  <w:r w:rsidR="009B4EA1">
                    <w:rPr>
                      <w:b/>
                      <w:sz w:val="20"/>
                    </w:rPr>
                    <w:t>3</w:t>
                  </w:r>
                  <w:r w:rsidRPr="00E93357">
                    <w:rPr>
                      <w:b/>
                      <w:sz w:val="20"/>
                    </w:rPr>
                    <w:t>.</w:t>
                  </w:r>
                  <w:r>
                    <w:rPr>
                      <w:b/>
                      <w:sz w:val="20"/>
                    </w:rPr>
                    <w:t>217</w:t>
                  </w:r>
                  <w:r w:rsidRPr="00E93357"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Pr="006B2A7A" w:rsidRDefault="00C026D4" w:rsidP="00C026D4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-</w:t>
                  </w:r>
                  <w:r w:rsidR="009B4EA1">
                    <w:rPr>
                      <w:b/>
                      <w:sz w:val="20"/>
                    </w:rPr>
                    <w:t>6</w:t>
                  </w:r>
                  <w:r>
                    <w:rPr>
                      <w:b/>
                      <w:sz w:val="20"/>
                    </w:rPr>
                    <w:t>.</w:t>
                  </w:r>
                  <w:r w:rsidR="001132A1">
                    <w:rPr>
                      <w:b/>
                      <w:sz w:val="20"/>
                    </w:rPr>
                    <w:t>084</w:t>
                  </w:r>
                  <w:r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4.05</w:t>
                  </w:r>
                  <w:r w:rsidR="001132A1">
                    <w:rPr>
                      <w:b/>
                      <w:sz w:val="20"/>
                    </w:rPr>
                    <w:t>7</w:t>
                  </w:r>
                  <w:r>
                    <w:rPr>
                      <w:b/>
                      <w:sz w:val="20"/>
                    </w:rPr>
                    <w:t>.</w:t>
                  </w:r>
                  <w:r w:rsidR="001132A1">
                    <w:rPr>
                      <w:b/>
                      <w:sz w:val="20"/>
                    </w:rPr>
                    <w:t>133</w:t>
                  </w:r>
                  <w:r>
                    <w:rPr>
                      <w:b/>
                      <w:sz w:val="20"/>
                    </w:rPr>
                    <w:t>,00</w:t>
                  </w:r>
                </w:p>
              </w:tc>
            </w:tr>
            <w:tr w:rsidR="00C026D4" w:rsidRPr="0089702C" w:rsidTr="00B469B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Rashodi poslovanja 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4.018.967,00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Default="00C026D4" w:rsidP="00C026D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-</w:t>
                  </w:r>
                  <w:r w:rsidR="009B4EA1">
                    <w:rPr>
                      <w:bCs/>
                      <w:sz w:val="20"/>
                    </w:rPr>
                    <w:t>6</w:t>
                  </w:r>
                  <w:r>
                    <w:rPr>
                      <w:bCs/>
                      <w:sz w:val="20"/>
                    </w:rPr>
                    <w:t>.</w:t>
                  </w:r>
                  <w:r w:rsidR="001132A1">
                    <w:rPr>
                      <w:bCs/>
                      <w:sz w:val="20"/>
                    </w:rPr>
                    <w:t>084</w:t>
                  </w:r>
                  <w:r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4.01</w:t>
                  </w:r>
                  <w:r w:rsidR="009B4EA1">
                    <w:rPr>
                      <w:bCs/>
                      <w:sz w:val="20"/>
                    </w:rPr>
                    <w:t>2</w:t>
                  </w:r>
                  <w:r>
                    <w:rPr>
                      <w:bCs/>
                      <w:sz w:val="20"/>
                    </w:rPr>
                    <w:t>.</w:t>
                  </w:r>
                  <w:r w:rsidR="001132A1">
                    <w:rPr>
                      <w:bCs/>
                      <w:sz w:val="20"/>
                    </w:rPr>
                    <w:t>883</w:t>
                  </w:r>
                  <w:r>
                    <w:rPr>
                      <w:bCs/>
                      <w:sz w:val="20"/>
                    </w:rPr>
                    <w:t>,00</w:t>
                  </w:r>
                </w:p>
              </w:tc>
            </w:tr>
            <w:tr w:rsidR="00C026D4" w:rsidRPr="0089702C" w:rsidTr="00B469B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Rashodi za nabavu nefinancijske imovine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  <w:r w:rsidRPr="00E93357">
                    <w:rPr>
                      <w:bCs/>
                      <w:sz w:val="20"/>
                    </w:rPr>
                    <w:t>4</w:t>
                  </w:r>
                  <w:r>
                    <w:rPr>
                      <w:bCs/>
                      <w:sz w:val="20"/>
                    </w:rPr>
                    <w:t>4</w:t>
                  </w:r>
                  <w:r w:rsidRPr="00E93357">
                    <w:rPr>
                      <w:bCs/>
                      <w:sz w:val="20"/>
                    </w:rPr>
                    <w:t>.</w:t>
                  </w:r>
                  <w:r>
                    <w:rPr>
                      <w:bCs/>
                      <w:sz w:val="20"/>
                    </w:rPr>
                    <w:t>250</w:t>
                  </w:r>
                  <w:r w:rsidRPr="00E93357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rPr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  <w:r w:rsidRPr="00E93357">
                    <w:rPr>
                      <w:bCs/>
                      <w:sz w:val="20"/>
                    </w:rPr>
                    <w:t>4</w:t>
                  </w:r>
                  <w:r>
                    <w:rPr>
                      <w:bCs/>
                      <w:sz w:val="20"/>
                    </w:rPr>
                    <w:t>4</w:t>
                  </w:r>
                  <w:r w:rsidRPr="00E93357">
                    <w:rPr>
                      <w:bCs/>
                      <w:sz w:val="20"/>
                    </w:rPr>
                    <w:t>.</w:t>
                  </w:r>
                  <w:r>
                    <w:rPr>
                      <w:bCs/>
                      <w:sz w:val="20"/>
                    </w:rPr>
                    <w:t>250</w:t>
                  </w:r>
                  <w:r w:rsidRPr="00E93357">
                    <w:rPr>
                      <w:bCs/>
                      <w:sz w:val="20"/>
                    </w:rPr>
                    <w:t>,00</w:t>
                  </w:r>
                </w:p>
              </w:tc>
            </w:tr>
            <w:tr w:rsidR="00C026D4" w:rsidRPr="0089702C" w:rsidTr="00B469B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6B2A7A" w:rsidRDefault="00C026D4" w:rsidP="00C026D4">
                  <w:pPr>
                    <w:rPr>
                      <w:b/>
                      <w:bCs/>
                      <w:sz w:val="20"/>
                    </w:rPr>
                  </w:pPr>
                  <w:r w:rsidRPr="006B2A7A">
                    <w:rPr>
                      <w:b/>
                      <w:bCs/>
                      <w:sz w:val="20"/>
                    </w:rPr>
                    <w:t>3.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6B2A7A" w:rsidRDefault="00C026D4" w:rsidP="00C026D4">
                  <w:pPr>
                    <w:rPr>
                      <w:b/>
                      <w:bCs/>
                      <w:sz w:val="20"/>
                    </w:rPr>
                  </w:pPr>
                  <w:r w:rsidRPr="006B2A7A">
                    <w:rPr>
                      <w:b/>
                      <w:bCs/>
                      <w:sz w:val="20"/>
                    </w:rPr>
                    <w:t>RAZLIKA – VIŠAK/MANJAK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Pr="006B2A7A" w:rsidRDefault="009B4EA1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-2.00</w:t>
                  </w:r>
                  <w:r w:rsidR="00C026D4"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Pr="006B2A7A" w:rsidRDefault="009B4EA1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2000</w:t>
                  </w:r>
                  <w:r w:rsidR="00C026D4" w:rsidRPr="006B2A7A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C026D4" w:rsidRPr="006B2A7A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0,00</w:t>
                  </w:r>
                </w:p>
              </w:tc>
            </w:tr>
            <w:tr w:rsidR="00C026D4" w:rsidRPr="0089702C" w:rsidTr="00B469B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6B2A7A" w:rsidRDefault="00C026D4" w:rsidP="00C026D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6B2A7A" w:rsidRDefault="00C026D4" w:rsidP="00C026D4">
                  <w:pPr>
                    <w:rPr>
                      <w:bCs/>
                      <w:sz w:val="20"/>
                    </w:rPr>
                  </w:pPr>
                  <w:r w:rsidRPr="006B2A7A">
                    <w:rPr>
                      <w:bCs/>
                      <w:sz w:val="20"/>
                    </w:rPr>
                    <w:t>PRIMICI OD FINANCIJSKE IMOVINE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Pr="006B2A7A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</w:p>
                <w:p w:rsidR="00C026D4" w:rsidRPr="006B2A7A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  <w:r w:rsidRPr="006B2A7A">
                    <w:rPr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Pr="006B2A7A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  <w:r w:rsidRPr="006B2A7A">
                    <w:rPr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</w:p>
                <w:p w:rsidR="00C026D4" w:rsidRPr="006B2A7A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</w:t>
                  </w:r>
                </w:p>
              </w:tc>
            </w:tr>
            <w:tr w:rsidR="00C026D4" w:rsidRPr="0089702C" w:rsidTr="00B469B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6B2A7A" w:rsidRDefault="00C026D4" w:rsidP="00C026D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6B2A7A" w:rsidRDefault="00C026D4" w:rsidP="00C026D4">
                  <w:pPr>
                    <w:rPr>
                      <w:bCs/>
                      <w:sz w:val="20"/>
                    </w:rPr>
                  </w:pPr>
                  <w:r w:rsidRPr="006B2A7A">
                    <w:rPr>
                      <w:bCs/>
                      <w:sz w:val="20"/>
                    </w:rPr>
                    <w:t>IZDACI ZA FINANCIJSKU IMOVINU I OTPLATE ZAJMOVA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Pr="006B2A7A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  <w:r w:rsidRPr="006B2A7A">
                    <w:rPr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Pr="006B2A7A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  <w:r w:rsidRPr="006B2A7A">
                    <w:rPr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</w:p>
                <w:p w:rsidR="00C026D4" w:rsidRPr="006B2A7A" w:rsidRDefault="00C026D4" w:rsidP="00C026D4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</w:t>
                  </w:r>
                </w:p>
              </w:tc>
            </w:tr>
            <w:tr w:rsidR="009B4EA1" w:rsidRPr="0089702C" w:rsidTr="00B469B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EA1" w:rsidRPr="006B2A7A" w:rsidRDefault="009B4EA1" w:rsidP="00C026D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EA1" w:rsidRPr="006B2A7A" w:rsidRDefault="009B4EA1" w:rsidP="00C026D4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EA1" w:rsidRPr="006B2A7A" w:rsidRDefault="009B4EA1" w:rsidP="00C026D4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4EA1" w:rsidRPr="006B2A7A" w:rsidRDefault="009B4EA1" w:rsidP="00C026D4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EA1" w:rsidRDefault="009B4EA1" w:rsidP="00C026D4">
                  <w:pPr>
                    <w:jc w:val="center"/>
                    <w:rPr>
                      <w:bCs/>
                      <w:sz w:val="20"/>
                    </w:rPr>
                  </w:pPr>
                </w:p>
              </w:tc>
            </w:tr>
            <w:tr w:rsidR="00C026D4" w:rsidRPr="0089702C" w:rsidTr="00B469B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6B2A7A" w:rsidRDefault="00C026D4" w:rsidP="00C026D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NETO FINANCIRANJE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0,00</w:t>
                  </w:r>
                </w:p>
              </w:tc>
            </w:tr>
            <w:tr w:rsidR="00C026D4" w:rsidRPr="0089702C" w:rsidTr="00B469B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6B2A7A" w:rsidRDefault="00C026D4" w:rsidP="00C026D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UKUPAN DONOS VIŠKA / MANJKA IZ PRETHODNIH GODINA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0,00</w:t>
                  </w:r>
                </w:p>
              </w:tc>
            </w:tr>
            <w:tr w:rsidR="00C026D4" w:rsidRPr="0089702C" w:rsidTr="00B469B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6B2A7A" w:rsidRDefault="00C026D4" w:rsidP="00C026D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VIŠAK / MANJAK IZ PRETHODNIH GODINA KOJI ĆE SE RASPOREDITI  / POKRITI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0,00</w:t>
                  </w:r>
                </w:p>
              </w:tc>
            </w:tr>
            <w:tr w:rsidR="00C026D4" w:rsidRPr="0089702C" w:rsidTr="00B469B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Pr="006B2A7A" w:rsidRDefault="00C026D4" w:rsidP="00C026D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VIŠAK / MANJAK + NETO FINANCIRANJE + PRENESENI REZULTAT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C026D4" w:rsidRDefault="00C026D4" w:rsidP="00C026D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0,00</w:t>
                  </w:r>
                </w:p>
              </w:tc>
            </w:tr>
          </w:tbl>
          <w:p w:rsidR="00EC3594" w:rsidRPr="004B06FA" w:rsidRDefault="00EC3594" w:rsidP="00EC3594">
            <w:pPr>
              <w:rPr>
                <w:sz w:val="22"/>
                <w:szCs w:val="22"/>
              </w:rPr>
            </w:pPr>
          </w:p>
          <w:p w:rsidR="00EA5362" w:rsidRPr="004B06FA" w:rsidRDefault="00EA5362" w:rsidP="00EC3594">
            <w:pPr>
              <w:rPr>
                <w:sz w:val="22"/>
                <w:szCs w:val="22"/>
              </w:rPr>
            </w:pPr>
          </w:p>
        </w:tc>
      </w:tr>
    </w:tbl>
    <w:p w:rsidR="00EC3594" w:rsidRPr="0089702C" w:rsidRDefault="00EC3594" w:rsidP="00EC3594">
      <w:pPr>
        <w:rPr>
          <w:sz w:val="20"/>
        </w:rPr>
      </w:pPr>
    </w:p>
    <w:p w:rsidR="00EC3594" w:rsidRPr="0089702C" w:rsidRDefault="00EC3594" w:rsidP="00EC3594">
      <w:pPr>
        <w:rPr>
          <w:sz w:val="20"/>
        </w:rPr>
      </w:pPr>
    </w:p>
    <w:p w:rsidR="00EC3594" w:rsidRPr="0089702C" w:rsidRDefault="00EC3594" w:rsidP="00EC3594">
      <w:pPr>
        <w:rPr>
          <w:sz w:val="20"/>
        </w:rPr>
      </w:pPr>
    </w:p>
    <w:p w:rsidR="00EC3594" w:rsidRPr="0089702C" w:rsidRDefault="00EC3594" w:rsidP="00EC3594">
      <w:pPr>
        <w:rPr>
          <w:sz w:val="20"/>
        </w:rPr>
      </w:pPr>
    </w:p>
    <w:tbl>
      <w:tblPr>
        <w:tblpPr w:leftFromText="180" w:rightFromText="180" w:vertAnchor="text" w:horzAnchor="margin" w:tblpXSpec="center" w:tblpY="-156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126912" w:rsidRPr="0089702C" w:rsidTr="00126912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912" w:rsidRPr="0089702C" w:rsidRDefault="00126912" w:rsidP="00126912">
            <w:pPr>
              <w:pStyle w:val="Heading1"/>
              <w:rPr>
                <w:i w:val="0"/>
                <w:u w:val="none"/>
              </w:rPr>
            </w:pPr>
            <w:r w:rsidRPr="0089702C">
              <w:rPr>
                <w:i w:val="0"/>
                <w:u w:val="none"/>
              </w:rPr>
              <w:lastRenderedPageBreak/>
              <w:t>NAZIV PROGRAMA:</w:t>
            </w:r>
          </w:p>
          <w:p w:rsidR="00126912" w:rsidRPr="0089702C" w:rsidRDefault="00126912" w:rsidP="00126912">
            <w:pPr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6718C3" w:rsidRDefault="006718C3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OPIS PROGRAMA, OPĆI I POSEBNI CILJEVI:</w:t>
            </w: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ZAKONSKA OSNOVA ZA UVOĐENJE PROGRAMA:</w:t>
            </w: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5759DD" w:rsidRDefault="005759DD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3D1B07" w:rsidRDefault="003D1B07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NAČIN I SREDSTVA ZA REALIZACIJU PROGRAMA:</w:t>
            </w: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Default="0012691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Default="00582A02" w:rsidP="00126912">
            <w:pPr>
              <w:jc w:val="left"/>
              <w:rPr>
                <w:bCs/>
                <w:sz w:val="20"/>
              </w:rPr>
            </w:pPr>
          </w:p>
          <w:p w:rsidR="00582A02" w:rsidRPr="0089702C" w:rsidRDefault="00582A02" w:rsidP="00126912">
            <w:pPr>
              <w:jc w:val="left"/>
              <w:rPr>
                <w:bCs/>
                <w:sz w:val="20"/>
              </w:rPr>
            </w:pPr>
          </w:p>
          <w:p w:rsidR="00126912" w:rsidRDefault="00126912" w:rsidP="00126912">
            <w:pPr>
              <w:jc w:val="left"/>
              <w:rPr>
                <w:bCs/>
                <w:sz w:val="20"/>
              </w:rPr>
            </w:pPr>
          </w:p>
          <w:p w:rsidR="009B4EA1" w:rsidRDefault="009B4EA1" w:rsidP="00126912">
            <w:pPr>
              <w:jc w:val="left"/>
              <w:rPr>
                <w:bCs/>
                <w:sz w:val="20"/>
              </w:rPr>
            </w:pPr>
          </w:p>
          <w:p w:rsidR="009B4EA1" w:rsidRDefault="009B4EA1" w:rsidP="00126912">
            <w:pPr>
              <w:jc w:val="left"/>
              <w:rPr>
                <w:bCs/>
                <w:sz w:val="20"/>
              </w:rPr>
            </w:pPr>
          </w:p>
          <w:p w:rsidR="009B4EA1" w:rsidRPr="0089702C" w:rsidRDefault="009B4EA1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  <w:r w:rsidRPr="0089702C">
              <w:rPr>
                <w:bCs/>
                <w:sz w:val="20"/>
              </w:rPr>
              <w:t>POKAZATELJI USPJEŠNOSTI:</w:t>
            </w: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26912" w:rsidRPr="0089702C" w:rsidRDefault="00126912" w:rsidP="00126912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B07" w:rsidRPr="006718C3" w:rsidRDefault="003D1B07" w:rsidP="003D1B07">
            <w:pPr>
              <w:rPr>
                <w:b/>
                <w:szCs w:val="24"/>
              </w:rPr>
            </w:pPr>
            <w:r w:rsidRPr="006718C3">
              <w:rPr>
                <w:b/>
                <w:szCs w:val="24"/>
              </w:rPr>
              <w:t>1007 OSNOVNO I SREDNJEŠKOLSKO</w:t>
            </w:r>
          </w:p>
          <w:p w:rsidR="00126912" w:rsidRPr="006718C3" w:rsidRDefault="003D1B07" w:rsidP="003D1B07">
            <w:pPr>
              <w:rPr>
                <w:b/>
                <w:szCs w:val="24"/>
              </w:rPr>
            </w:pPr>
            <w:r w:rsidRPr="006718C3">
              <w:rPr>
                <w:b/>
                <w:szCs w:val="24"/>
              </w:rPr>
              <w:t>OBRAZOVANJE</w:t>
            </w:r>
          </w:p>
          <w:p w:rsidR="003D1B07" w:rsidRPr="0089702C" w:rsidRDefault="003D1B07" w:rsidP="003D1B07">
            <w:pPr>
              <w:rPr>
                <w:sz w:val="20"/>
              </w:rPr>
            </w:pPr>
          </w:p>
          <w:p w:rsidR="00126912" w:rsidRPr="00585B9B" w:rsidRDefault="005759DD" w:rsidP="005759DD">
            <w:pPr>
              <w:rPr>
                <w:szCs w:val="24"/>
              </w:rPr>
            </w:pPr>
            <w:r w:rsidRPr="007C3C00">
              <w:rPr>
                <w:szCs w:val="24"/>
              </w:rPr>
              <w:t>Programi se odnose za nabavu opreme i pokrivanje materijalnih i financijskih rashoda u osnovnim školama koji ima za cilj osigurati potrebne resurse i sredstva za škole kako bi se poboljšali uvjeti obrazovanja i omogućio kontinuirani rad škola. Cilj ovog programa je poboljšati kvalitetu obrazovanja pružanjem potrebne opreme i resursa, što omogućava bolje uvjete za učenje i podučavanje. Sredstva za ovaj program dolaze iz proračuna na razini županije, a važno je osigurati transparentnost i odgovornost u korištenju sredstava.</w:t>
            </w:r>
          </w:p>
          <w:p w:rsidR="00126912" w:rsidRDefault="00126912" w:rsidP="00126912">
            <w:pPr>
              <w:rPr>
                <w:sz w:val="20"/>
              </w:rPr>
            </w:pPr>
          </w:p>
          <w:p w:rsidR="00126912" w:rsidRPr="00585B9B" w:rsidRDefault="00126912" w:rsidP="00126912">
            <w:pPr>
              <w:rPr>
                <w:szCs w:val="24"/>
              </w:rPr>
            </w:pPr>
            <w:r w:rsidRPr="00585B9B">
              <w:rPr>
                <w:szCs w:val="24"/>
              </w:rPr>
              <w:t>Izvori sredstava za financiranje rada škole su:</w:t>
            </w:r>
          </w:p>
          <w:p w:rsidR="00126912" w:rsidRPr="00E3006B" w:rsidRDefault="00126912" w:rsidP="00126912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585B9B">
              <w:rPr>
                <w:szCs w:val="24"/>
              </w:rPr>
              <w:t>skupina 636, državni proračun (MZO</w:t>
            </w:r>
            <w:r w:rsidR="00226C6A">
              <w:rPr>
                <w:szCs w:val="24"/>
              </w:rPr>
              <w:t>M</w:t>
            </w:r>
            <w:r w:rsidRPr="00585B9B">
              <w:rPr>
                <w:szCs w:val="24"/>
              </w:rPr>
              <w:t>) za financiranje rashoda za</w:t>
            </w:r>
            <w:r w:rsidRPr="00E3006B">
              <w:rPr>
                <w:szCs w:val="24"/>
              </w:rPr>
              <w:t xml:space="preserve"> zaposlene</w:t>
            </w:r>
            <w:r w:rsidR="00E3006B">
              <w:rPr>
                <w:szCs w:val="24"/>
              </w:rPr>
              <w:t xml:space="preserve"> i Nacionalni projekt prehrane učenika </w:t>
            </w:r>
          </w:p>
          <w:p w:rsidR="00126912" w:rsidRPr="00585B9B" w:rsidRDefault="00126912" w:rsidP="00126912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585B9B">
              <w:rPr>
                <w:szCs w:val="24"/>
              </w:rPr>
              <w:t>Prihodi iz proračuna, skupina 671, proračun šibensko-kninske županije za financiranje rashoda poslovanja, te održavanje i obnovu nefinancijske imovine.</w:t>
            </w:r>
          </w:p>
          <w:p w:rsidR="00126912" w:rsidRDefault="00126912" w:rsidP="00126912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585B9B">
              <w:rPr>
                <w:szCs w:val="24"/>
              </w:rPr>
              <w:t>Vlastiti prihodi, skupina 661, za provedbu dodatnih aktivnosti prema Godišnjem planu i programu rada.</w:t>
            </w:r>
          </w:p>
          <w:p w:rsidR="00126912" w:rsidRDefault="00126912" w:rsidP="00126912">
            <w:pPr>
              <w:rPr>
                <w:szCs w:val="24"/>
              </w:rPr>
            </w:pPr>
            <w:r w:rsidRPr="00585B9B">
              <w:rPr>
                <w:szCs w:val="24"/>
              </w:rPr>
              <w:tab/>
            </w:r>
            <w:r w:rsidRPr="00585B9B">
              <w:rPr>
                <w:szCs w:val="24"/>
              </w:rPr>
              <w:tab/>
            </w:r>
          </w:p>
          <w:p w:rsidR="00126912" w:rsidRPr="0089702C" w:rsidRDefault="00126912" w:rsidP="00126912">
            <w:pPr>
              <w:rPr>
                <w:sz w:val="20"/>
              </w:rPr>
            </w:pPr>
          </w:p>
          <w:p w:rsidR="005759DD" w:rsidRPr="00585B9B" w:rsidRDefault="005759DD" w:rsidP="005759DD">
            <w:pPr>
              <w:rPr>
                <w:szCs w:val="24"/>
              </w:rPr>
            </w:pPr>
            <w:r w:rsidRPr="00585B9B">
              <w:rPr>
                <w:szCs w:val="24"/>
              </w:rPr>
              <w:t>Zakon o odgoju i obrazovanju u osnovnoj i srednjoj školi (NN 87/08, 86/09, 92/10, 105/10, 90/11, 5/12, 16/12, 86/12, 126/12, 94/13, 152/14, 07/17, 68/18, 98/19</w:t>
            </w:r>
            <w:r>
              <w:rPr>
                <w:szCs w:val="24"/>
              </w:rPr>
              <w:t xml:space="preserve">, 64/20, </w:t>
            </w:r>
            <w:r>
              <w:t xml:space="preserve"> </w:t>
            </w:r>
            <w:r w:rsidRPr="0006488F">
              <w:rPr>
                <w:szCs w:val="24"/>
              </w:rPr>
              <w:t>151/22, 155/23, 156/23</w:t>
            </w:r>
            <w:r w:rsidRPr="00585B9B">
              <w:rPr>
                <w:szCs w:val="24"/>
              </w:rPr>
              <w:t>)</w:t>
            </w:r>
          </w:p>
          <w:p w:rsidR="005759DD" w:rsidRPr="00585B9B" w:rsidRDefault="005759DD" w:rsidP="005759DD">
            <w:pPr>
              <w:rPr>
                <w:szCs w:val="24"/>
              </w:rPr>
            </w:pPr>
            <w:r w:rsidRPr="00585B9B">
              <w:rPr>
                <w:szCs w:val="24"/>
              </w:rPr>
              <w:t>Zakon o ustanovama (NN 76/93, 29/97, 47/99, 35/08, 127/19</w:t>
            </w:r>
            <w:r>
              <w:rPr>
                <w:szCs w:val="24"/>
              </w:rPr>
              <w:t xml:space="preserve">, </w:t>
            </w:r>
            <w:r w:rsidRPr="0006488F">
              <w:rPr>
                <w:szCs w:val="24"/>
              </w:rPr>
              <w:t xml:space="preserve"> 151/22</w:t>
            </w:r>
            <w:r w:rsidRPr="00585B9B">
              <w:rPr>
                <w:szCs w:val="24"/>
              </w:rPr>
              <w:t>)</w:t>
            </w:r>
          </w:p>
          <w:p w:rsidR="005759DD" w:rsidRPr="00585B9B" w:rsidRDefault="005759DD" w:rsidP="005759DD">
            <w:pPr>
              <w:rPr>
                <w:szCs w:val="24"/>
              </w:rPr>
            </w:pPr>
            <w:r w:rsidRPr="00585B9B">
              <w:rPr>
                <w:szCs w:val="24"/>
              </w:rPr>
              <w:t xml:space="preserve">Zakon o proračunu (NN </w:t>
            </w:r>
            <w:r>
              <w:rPr>
                <w:szCs w:val="24"/>
              </w:rPr>
              <w:t>144/21</w:t>
            </w:r>
            <w:r w:rsidRPr="00585B9B">
              <w:rPr>
                <w:szCs w:val="24"/>
              </w:rPr>
              <w:t xml:space="preserve">), </w:t>
            </w:r>
          </w:p>
          <w:p w:rsidR="005759DD" w:rsidRPr="00585B9B" w:rsidRDefault="005759DD" w:rsidP="005759DD">
            <w:pPr>
              <w:rPr>
                <w:szCs w:val="24"/>
              </w:rPr>
            </w:pPr>
            <w:r w:rsidRPr="00585B9B">
              <w:rPr>
                <w:szCs w:val="24"/>
              </w:rPr>
              <w:t xml:space="preserve">Pravilnik o proračunskim klasifikacijama (NN </w:t>
            </w:r>
            <w:r>
              <w:rPr>
                <w:szCs w:val="24"/>
              </w:rPr>
              <w:t>4/24</w:t>
            </w:r>
            <w:r w:rsidRPr="00585B9B">
              <w:rPr>
                <w:szCs w:val="24"/>
              </w:rPr>
              <w:t xml:space="preserve">) i </w:t>
            </w:r>
          </w:p>
          <w:p w:rsidR="005759DD" w:rsidRPr="00585B9B" w:rsidRDefault="005759DD" w:rsidP="005759DD">
            <w:pPr>
              <w:rPr>
                <w:szCs w:val="24"/>
              </w:rPr>
            </w:pPr>
            <w:r w:rsidRPr="00585B9B">
              <w:rPr>
                <w:szCs w:val="24"/>
              </w:rPr>
              <w:t xml:space="preserve">Pravilnik o proračunskom računovodstvu i računskom planu (NN </w:t>
            </w:r>
            <w:r>
              <w:rPr>
                <w:szCs w:val="24"/>
              </w:rPr>
              <w:t>158/23</w:t>
            </w:r>
            <w:r w:rsidRPr="00585B9B">
              <w:rPr>
                <w:szCs w:val="24"/>
              </w:rPr>
              <w:t>)</w:t>
            </w:r>
          </w:p>
          <w:p w:rsidR="005759DD" w:rsidRDefault="005759DD" w:rsidP="005759DD">
            <w:pPr>
              <w:rPr>
                <w:szCs w:val="24"/>
              </w:rPr>
            </w:pPr>
            <w:r w:rsidRPr="00585B9B">
              <w:rPr>
                <w:szCs w:val="24"/>
              </w:rPr>
              <w:t xml:space="preserve">Zakon o fiskalnoj odgovornosti (NN </w:t>
            </w:r>
            <w:r>
              <w:t xml:space="preserve"> </w:t>
            </w:r>
            <w:r w:rsidRPr="0006488F">
              <w:rPr>
                <w:szCs w:val="24"/>
              </w:rPr>
              <w:t>111/18, 83/23</w:t>
            </w:r>
            <w:r w:rsidRPr="00585B9B">
              <w:rPr>
                <w:szCs w:val="24"/>
              </w:rPr>
              <w:t>) i Uredba o sastavljanju i predaji Izjave o fiskalnoj odgovornosti i izvještaja o primjeni fiskalnih pravila (NN 95/19)</w:t>
            </w:r>
          </w:p>
          <w:p w:rsidR="00126912" w:rsidRPr="0089702C" w:rsidRDefault="00126912" w:rsidP="00126912">
            <w:pPr>
              <w:rPr>
                <w:sz w:val="20"/>
              </w:rPr>
            </w:pPr>
          </w:p>
          <w:p w:rsidR="00126912" w:rsidRPr="0089702C" w:rsidRDefault="00126912" w:rsidP="00126912">
            <w:pPr>
              <w:rPr>
                <w:sz w:val="20"/>
              </w:rPr>
            </w:pPr>
          </w:p>
          <w:tbl>
            <w:tblPr>
              <w:tblStyle w:val="TableGrid"/>
              <w:tblW w:w="6518" w:type="dxa"/>
              <w:tblLook w:val="04A0" w:firstRow="1" w:lastRow="0" w:firstColumn="1" w:lastColumn="0" w:noHBand="0" w:noVBand="1"/>
            </w:tblPr>
            <w:tblGrid>
              <w:gridCol w:w="2405"/>
              <w:gridCol w:w="1371"/>
              <w:gridCol w:w="1371"/>
              <w:gridCol w:w="1371"/>
            </w:tblGrid>
            <w:tr w:rsidR="00126912" w:rsidRPr="004B06FA" w:rsidTr="002178C6">
              <w:trPr>
                <w:trHeight w:val="293"/>
              </w:trPr>
              <w:tc>
                <w:tcPr>
                  <w:tcW w:w="2405" w:type="dxa"/>
                </w:tcPr>
                <w:p w:rsidR="00126912" w:rsidRPr="004B06FA" w:rsidRDefault="00126912" w:rsidP="00226C6A">
                  <w:pPr>
                    <w:framePr w:hSpace="180" w:wrap="around" w:vAnchor="text" w:hAnchor="margin" w:xAlign="center" w:y="-156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bookmarkStart w:id="0" w:name="_Hlk116904927"/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>Upravni odjel za prosvjetu, znanost,</w:t>
                  </w:r>
                </w:p>
                <w:p w:rsidR="00126912" w:rsidRPr="004B06FA" w:rsidRDefault="00126912" w:rsidP="00226C6A">
                  <w:pPr>
                    <w:framePr w:hSpace="180" w:wrap="around" w:vAnchor="text" w:hAnchor="margin" w:xAlign="center" w:y="-156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>kulturu i nove tehnologije</w:t>
                  </w:r>
                </w:p>
              </w:tc>
              <w:tc>
                <w:tcPr>
                  <w:tcW w:w="1371" w:type="dxa"/>
                </w:tcPr>
                <w:p w:rsidR="00126912" w:rsidRPr="004B06FA" w:rsidRDefault="00126912" w:rsidP="00226C6A">
                  <w:pPr>
                    <w:framePr w:hSpace="180" w:wrap="around" w:vAnchor="text" w:hAnchor="margin" w:xAlign="center" w:y="-156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  <w:p w:rsidR="00126912" w:rsidRPr="004B06FA" w:rsidRDefault="004B06FA" w:rsidP="00226C6A">
                  <w:pPr>
                    <w:framePr w:hSpace="180" w:wrap="around" w:vAnchor="text" w:hAnchor="margin" w:xAlign="center" w:y="-156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>Proračun za 202</w:t>
                  </w:r>
                  <w:r w:rsidR="00C026D4">
                    <w:rPr>
                      <w:rFonts w:ascii="Times New Roman" w:hAnsi="Times New Roman" w:cs="Times New Roman"/>
                      <w:b/>
                      <w:sz w:val="22"/>
                    </w:rPr>
                    <w:t>5</w:t>
                  </w:r>
                  <w:r w:rsidR="00126912"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>.</w:t>
                  </w:r>
                </w:p>
              </w:tc>
              <w:tc>
                <w:tcPr>
                  <w:tcW w:w="1371" w:type="dxa"/>
                </w:tcPr>
                <w:p w:rsidR="00126912" w:rsidRPr="004B06FA" w:rsidRDefault="00126912" w:rsidP="00226C6A">
                  <w:pPr>
                    <w:framePr w:hSpace="180" w:wrap="around" w:vAnchor="text" w:hAnchor="margin" w:xAlign="center" w:y="-156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  <w:p w:rsidR="00126912" w:rsidRPr="004B06FA" w:rsidRDefault="00FE51F5" w:rsidP="00226C6A">
                  <w:pPr>
                    <w:framePr w:hSpace="180" w:wrap="around" w:vAnchor="text" w:hAnchor="margin" w:xAlign="center" w:y="-156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>Rebalans (</w:t>
                  </w:r>
                  <w:r w:rsidR="00C026D4">
                    <w:rPr>
                      <w:rFonts w:ascii="Times New Roman" w:hAnsi="Times New Roman" w:cs="Times New Roman"/>
                      <w:b/>
                      <w:sz w:val="22"/>
                    </w:rPr>
                    <w:t>I</w:t>
                  </w:r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1371" w:type="dxa"/>
                </w:tcPr>
                <w:p w:rsidR="00126912" w:rsidRPr="004B06FA" w:rsidRDefault="00126912" w:rsidP="00226C6A">
                  <w:pPr>
                    <w:framePr w:hSpace="180" w:wrap="around" w:vAnchor="text" w:hAnchor="margin" w:xAlign="center" w:y="-156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  <w:p w:rsidR="00126912" w:rsidRPr="004B06FA" w:rsidRDefault="00FE51F5" w:rsidP="00226C6A">
                  <w:pPr>
                    <w:framePr w:hSpace="180" w:wrap="around" w:vAnchor="text" w:hAnchor="margin" w:xAlign="center" w:y="-156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>Novi plan 202</w:t>
                  </w:r>
                  <w:r w:rsidR="00C026D4">
                    <w:rPr>
                      <w:rFonts w:ascii="Times New Roman" w:hAnsi="Times New Roman" w:cs="Times New Roman"/>
                      <w:b/>
                      <w:sz w:val="22"/>
                    </w:rPr>
                    <w:t>5</w:t>
                  </w:r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>.</w:t>
                  </w:r>
                </w:p>
              </w:tc>
            </w:tr>
            <w:tr w:rsidR="00126912" w:rsidRPr="004B06FA" w:rsidTr="002178C6">
              <w:trPr>
                <w:trHeight w:val="390"/>
              </w:trPr>
              <w:tc>
                <w:tcPr>
                  <w:tcW w:w="2405" w:type="dxa"/>
                </w:tcPr>
                <w:p w:rsidR="00126912" w:rsidRPr="004B06FA" w:rsidRDefault="00126912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>OSNOVNOŠKOLSKO OBRAZOVANJE - STANDARD</w:t>
                  </w:r>
                </w:p>
              </w:tc>
              <w:tc>
                <w:tcPr>
                  <w:tcW w:w="1371" w:type="dxa"/>
                </w:tcPr>
                <w:p w:rsidR="00126912" w:rsidRPr="004B06FA" w:rsidRDefault="004B06FA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503.431,00</w:t>
                  </w:r>
                </w:p>
              </w:tc>
              <w:tc>
                <w:tcPr>
                  <w:tcW w:w="1371" w:type="dxa"/>
                </w:tcPr>
                <w:p w:rsidR="00126912" w:rsidRPr="004B06FA" w:rsidRDefault="00E11353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:rsidR="00126912" w:rsidRPr="004B06FA" w:rsidRDefault="004B06FA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503.431,00</w:t>
                  </w:r>
                </w:p>
              </w:tc>
            </w:tr>
            <w:tr w:rsidR="00126912" w:rsidRPr="004B06FA" w:rsidTr="002178C6">
              <w:trPr>
                <w:trHeight w:val="590"/>
              </w:trPr>
              <w:tc>
                <w:tcPr>
                  <w:tcW w:w="2405" w:type="dxa"/>
                </w:tcPr>
                <w:p w:rsidR="00126912" w:rsidRPr="004B06FA" w:rsidRDefault="00126912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>OSNOVNOŠKOLSKO OBRAZOVANJE – OPERATIVNI PLAN</w:t>
                  </w:r>
                </w:p>
              </w:tc>
              <w:tc>
                <w:tcPr>
                  <w:tcW w:w="1371" w:type="dxa"/>
                </w:tcPr>
                <w:p w:rsidR="00126912" w:rsidRPr="004B06FA" w:rsidRDefault="00E11353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3.983,00</w:t>
                  </w:r>
                </w:p>
              </w:tc>
              <w:tc>
                <w:tcPr>
                  <w:tcW w:w="1371" w:type="dxa"/>
                </w:tcPr>
                <w:p w:rsidR="00126912" w:rsidRPr="004B06FA" w:rsidRDefault="00E11353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0</w:t>
                  </w:r>
                  <w:r w:rsidR="00FE51F5" w:rsidRPr="004B06FA"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  <w:tc>
                <w:tcPr>
                  <w:tcW w:w="1371" w:type="dxa"/>
                </w:tcPr>
                <w:p w:rsidR="00126912" w:rsidRPr="004B06FA" w:rsidRDefault="00FE51F5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  <w:r w:rsidR="00E11353" w:rsidRPr="004B06FA">
                    <w:rPr>
                      <w:rFonts w:ascii="Times New Roman" w:hAnsi="Times New Roman" w:cs="Times New Roman"/>
                      <w:sz w:val="22"/>
                    </w:rPr>
                    <w:t>.</w:t>
                  </w: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983,00</w:t>
                  </w:r>
                </w:p>
              </w:tc>
            </w:tr>
            <w:tr w:rsidR="00126912" w:rsidRPr="004B06FA" w:rsidTr="002178C6">
              <w:trPr>
                <w:trHeight w:val="780"/>
              </w:trPr>
              <w:tc>
                <w:tcPr>
                  <w:tcW w:w="2405" w:type="dxa"/>
                </w:tcPr>
                <w:p w:rsidR="00126912" w:rsidRPr="004B06FA" w:rsidRDefault="00126912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>PODIZANJE KVALITETE I STANDARDA KROZ AKTIVNOSTI OSNOVNIH ŠKOLA</w:t>
                  </w:r>
                </w:p>
              </w:tc>
              <w:tc>
                <w:tcPr>
                  <w:tcW w:w="1371" w:type="dxa"/>
                </w:tcPr>
                <w:p w:rsidR="00126912" w:rsidRPr="004B06FA" w:rsidRDefault="004348C0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  <w:r w:rsidR="009B4EA1"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.</w:t>
                  </w:r>
                  <w:r w:rsidR="009B4EA1">
                    <w:rPr>
                      <w:rFonts w:ascii="Times New Roman" w:hAnsi="Times New Roman" w:cs="Times New Roman"/>
                      <w:sz w:val="22"/>
                    </w:rPr>
                    <w:t>749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  <w:tc>
                <w:tcPr>
                  <w:tcW w:w="1371" w:type="dxa"/>
                </w:tcPr>
                <w:p w:rsidR="00126912" w:rsidRPr="004B06FA" w:rsidRDefault="009B4EA1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-2.000,00</w:t>
                  </w:r>
                </w:p>
              </w:tc>
              <w:tc>
                <w:tcPr>
                  <w:tcW w:w="1371" w:type="dxa"/>
                </w:tcPr>
                <w:p w:rsidR="00126912" w:rsidRPr="004B06FA" w:rsidRDefault="00797B92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  <w:r w:rsidR="009B4EA1"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.</w:t>
                  </w:r>
                  <w:r w:rsidR="009B4EA1">
                    <w:rPr>
                      <w:rFonts w:ascii="Times New Roman" w:hAnsi="Times New Roman" w:cs="Times New Roman"/>
                      <w:sz w:val="22"/>
                    </w:rPr>
                    <w:t>749</w:t>
                  </w:r>
                  <w:r w:rsidR="00FE5012"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</w:tr>
            <w:tr w:rsidR="004348C0" w:rsidRPr="004B06FA" w:rsidTr="002178C6">
              <w:trPr>
                <w:trHeight w:val="177"/>
              </w:trPr>
              <w:tc>
                <w:tcPr>
                  <w:tcW w:w="2405" w:type="dxa"/>
                </w:tcPr>
                <w:p w:rsidR="004348C0" w:rsidRPr="004B06FA" w:rsidRDefault="004348C0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PRIJEVOZ UČENIKA S </w:t>
                  </w:r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lastRenderedPageBreak/>
                    <w:t>TEŠKOĆAMA – OŠ</w:t>
                  </w:r>
                </w:p>
              </w:tc>
              <w:tc>
                <w:tcPr>
                  <w:tcW w:w="1371" w:type="dxa"/>
                </w:tcPr>
                <w:p w:rsidR="004348C0" w:rsidRPr="004B06FA" w:rsidRDefault="004348C0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2</w:t>
                  </w: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.</w:t>
                  </w:r>
                  <w:r w:rsidR="009B4EA1">
                    <w:rPr>
                      <w:rFonts w:ascii="Times New Roman" w:hAnsi="Times New Roman" w:cs="Times New Roman"/>
                      <w:sz w:val="22"/>
                    </w:rPr>
                    <w:t>7</w:t>
                  </w: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00,00</w:t>
                  </w:r>
                </w:p>
              </w:tc>
              <w:tc>
                <w:tcPr>
                  <w:tcW w:w="1371" w:type="dxa"/>
                </w:tcPr>
                <w:p w:rsidR="004348C0" w:rsidRPr="004B06FA" w:rsidRDefault="004348C0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:rsidR="004348C0" w:rsidRPr="004B06FA" w:rsidRDefault="004348C0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.</w:t>
                  </w:r>
                  <w:r w:rsidR="009B4EA1">
                    <w:rPr>
                      <w:rFonts w:ascii="Times New Roman" w:hAnsi="Times New Roman" w:cs="Times New Roman"/>
                      <w:sz w:val="22"/>
                    </w:rPr>
                    <w:t>7</w:t>
                  </w: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00,00</w:t>
                  </w:r>
                </w:p>
              </w:tc>
            </w:tr>
            <w:tr w:rsidR="004348C0" w:rsidRPr="004B06FA" w:rsidTr="002178C6">
              <w:trPr>
                <w:trHeight w:val="390"/>
              </w:trPr>
              <w:tc>
                <w:tcPr>
                  <w:tcW w:w="2405" w:type="dxa"/>
                </w:tcPr>
                <w:p w:rsidR="004348C0" w:rsidRPr="004B06FA" w:rsidRDefault="004348C0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>ŠKOLA ZA ŽIVOT – KURIKULARNA REFORMA/OŠ</w:t>
                  </w:r>
                </w:p>
              </w:tc>
              <w:tc>
                <w:tcPr>
                  <w:tcW w:w="1371" w:type="dxa"/>
                </w:tcPr>
                <w:p w:rsidR="004348C0" w:rsidRPr="004B06FA" w:rsidRDefault="004348C0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4</w:t>
                  </w:r>
                  <w:r w:rsidR="009B4EA1"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.</w:t>
                  </w:r>
                  <w:r w:rsidR="009B4EA1">
                    <w:rPr>
                      <w:rFonts w:ascii="Times New Roman" w:hAnsi="Times New Roman" w:cs="Times New Roman"/>
                      <w:sz w:val="22"/>
                    </w:rPr>
                    <w:t>00</w:t>
                  </w: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:rsidR="004348C0" w:rsidRPr="004B06FA" w:rsidRDefault="004348C0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:rsidR="004348C0" w:rsidRPr="004B06FA" w:rsidRDefault="009B4EA1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00</w:t>
                  </w: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0,00</w:t>
                  </w:r>
                </w:p>
              </w:tc>
            </w:tr>
            <w:tr w:rsidR="004348C0" w:rsidRPr="004B06FA" w:rsidTr="002178C6">
              <w:trPr>
                <w:trHeight w:val="378"/>
              </w:trPr>
              <w:tc>
                <w:tcPr>
                  <w:tcW w:w="2405" w:type="dxa"/>
                </w:tcPr>
                <w:p w:rsidR="004348C0" w:rsidRPr="004B06FA" w:rsidRDefault="004348C0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>ZAJEDNO DO ZNANJA UZ VIŠE ELANA V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I</w:t>
                  </w:r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 – OŠ</w:t>
                  </w:r>
                </w:p>
              </w:tc>
              <w:tc>
                <w:tcPr>
                  <w:tcW w:w="1371" w:type="dxa"/>
                </w:tcPr>
                <w:p w:rsidR="004348C0" w:rsidRPr="004B06FA" w:rsidRDefault="009B4EA1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104</w:t>
                  </w:r>
                  <w:r w:rsidR="004348C0" w:rsidRPr="002178C6">
                    <w:rPr>
                      <w:rFonts w:ascii="Times New Roman" w:hAnsi="Times New Roman" w:cs="Times New Roman"/>
                      <w:sz w:val="22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710</w:t>
                  </w:r>
                  <w:r w:rsidR="004348C0" w:rsidRPr="002178C6"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  <w:tc>
                <w:tcPr>
                  <w:tcW w:w="1371" w:type="dxa"/>
                </w:tcPr>
                <w:p w:rsidR="004348C0" w:rsidRPr="004B06FA" w:rsidRDefault="001132A1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400,00</w:t>
                  </w:r>
                </w:p>
              </w:tc>
              <w:tc>
                <w:tcPr>
                  <w:tcW w:w="1371" w:type="dxa"/>
                </w:tcPr>
                <w:p w:rsidR="004348C0" w:rsidRPr="004B06FA" w:rsidRDefault="009B4EA1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10</w:t>
                  </w:r>
                  <w:r w:rsidR="001132A1"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  <w:r w:rsidRPr="002178C6">
                    <w:rPr>
                      <w:rFonts w:ascii="Times New Roman" w:hAnsi="Times New Roman" w:cs="Times New Roman"/>
                      <w:sz w:val="22"/>
                    </w:rPr>
                    <w:t>.</w:t>
                  </w:r>
                  <w:r w:rsidR="001132A1"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10</w:t>
                  </w:r>
                  <w:r w:rsidRPr="002178C6"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</w:tr>
            <w:tr w:rsidR="009B4EA1" w:rsidRPr="004B06FA" w:rsidTr="002178C6">
              <w:trPr>
                <w:trHeight w:val="378"/>
              </w:trPr>
              <w:tc>
                <w:tcPr>
                  <w:tcW w:w="2405" w:type="dxa"/>
                </w:tcPr>
                <w:p w:rsidR="009B4EA1" w:rsidRPr="009B4EA1" w:rsidRDefault="009B4EA1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9B4EA1">
                    <w:rPr>
                      <w:rFonts w:ascii="Times New Roman" w:hAnsi="Times New Roman" w:cs="Times New Roman"/>
                      <w:b/>
                      <w:sz w:val="22"/>
                    </w:rPr>
                    <w:t>OPSKRBA ŠKOLSKIH USTANOVA</w:t>
                  </w:r>
                </w:p>
                <w:p w:rsidR="009B4EA1" w:rsidRPr="009B4EA1" w:rsidRDefault="009B4EA1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9B4EA1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 BESPLATNIM ZALIHAMA MENSTRUALNIH</w:t>
                  </w:r>
                </w:p>
                <w:p w:rsidR="009B4EA1" w:rsidRPr="004B06FA" w:rsidRDefault="009B4EA1" w:rsidP="00226C6A">
                  <w:pPr>
                    <w:framePr w:hSpace="180" w:wrap="around" w:vAnchor="text" w:hAnchor="margin" w:xAlign="center" w:y="-156"/>
                    <w:rPr>
                      <w:b/>
                      <w:sz w:val="22"/>
                    </w:rPr>
                  </w:pPr>
                  <w:r w:rsidRPr="009B4EA1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 HIGIJENSKIH POTREPŠTINA - OŠ</w:t>
                  </w:r>
                </w:p>
              </w:tc>
              <w:tc>
                <w:tcPr>
                  <w:tcW w:w="1371" w:type="dxa"/>
                </w:tcPr>
                <w:p w:rsidR="009B4EA1" w:rsidRDefault="009B4EA1" w:rsidP="00226C6A">
                  <w:pPr>
                    <w:framePr w:hSpace="180" w:wrap="around" w:vAnchor="text" w:hAnchor="margin" w:xAlign="center" w:y="-156"/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1.294,00</w:t>
                  </w:r>
                </w:p>
              </w:tc>
              <w:tc>
                <w:tcPr>
                  <w:tcW w:w="1371" w:type="dxa"/>
                </w:tcPr>
                <w:p w:rsidR="009B4EA1" w:rsidRDefault="001132A1" w:rsidP="00226C6A">
                  <w:pPr>
                    <w:framePr w:hSpace="180" w:wrap="around" w:vAnchor="text" w:hAnchor="margin" w:xAlign="center" w:y="-156"/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-34</w:t>
                  </w:r>
                  <w:r w:rsidR="009B4EA1">
                    <w:rPr>
                      <w:sz w:val="22"/>
                    </w:rPr>
                    <w:t>,00</w:t>
                  </w:r>
                </w:p>
              </w:tc>
              <w:tc>
                <w:tcPr>
                  <w:tcW w:w="1371" w:type="dxa"/>
                </w:tcPr>
                <w:p w:rsidR="009B4EA1" w:rsidRDefault="009B4EA1" w:rsidP="00226C6A">
                  <w:pPr>
                    <w:framePr w:hSpace="180" w:wrap="around" w:vAnchor="text" w:hAnchor="margin" w:xAlign="center" w:y="-156"/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1.2</w:t>
                  </w:r>
                  <w:r w:rsidR="001132A1">
                    <w:rPr>
                      <w:sz w:val="22"/>
                    </w:rPr>
                    <w:t>60</w:t>
                  </w:r>
                  <w:r>
                    <w:rPr>
                      <w:sz w:val="22"/>
                    </w:rPr>
                    <w:t>,00</w:t>
                  </w:r>
                </w:p>
              </w:tc>
            </w:tr>
            <w:tr w:rsidR="004348C0" w:rsidRPr="004B06FA" w:rsidTr="002178C6">
              <w:trPr>
                <w:trHeight w:val="172"/>
              </w:trPr>
              <w:tc>
                <w:tcPr>
                  <w:tcW w:w="2405" w:type="dxa"/>
                </w:tcPr>
                <w:p w:rsidR="004348C0" w:rsidRPr="004B06FA" w:rsidRDefault="004348C0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NACIONALNI PROJEKT PREHRANA UČENIKA </w:t>
                  </w:r>
                </w:p>
              </w:tc>
              <w:tc>
                <w:tcPr>
                  <w:tcW w:w="1371" w:type="dxa"/>
                </w:tcPr>
                <w:p w:rsidR="004348C0" w:rsidRPr="004B06FA" w:rsidRDefault="004348C0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2178C6"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  <w:r w:rsidR="009B4EA1">
                    <w:rPr>
                      <w:rFonts w:ascii="Times New Roman" w:hAnsi="Times New Roman" w:cs="Times New Roman"/>
                      <w:sz w:val="22"/>
                    </w:rPr>
                    <w:t>25</w:t>
                  </w:r>
                  <w:r w:rsidRPr="002178C6">
                    <w:rPr>
                      <w:rFonts w:ascii="Times New Roman" w:hAnsi="Times New Roman" w:cs="Times New Roman"/>
                      <w:sz w:val="22"/>
                    </w:rPr>
                    <w:t>.000,00</w:t>
                  </w:r>
                </w:p>
              </w:tc>
              <w:tc>
                <w:tcPr>
                  <w:tcW w:w="1371" w:type="dxa"/>
                </w:tcPr>
                <w:p w:rsidR="004348C0" w:rsidRPr="004B06FA" w:rsidRDefault="004348C0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sz w:val="22"/>
                    </w:rPr>
                    <w:t>0,00</w:t>
                  </w:r>
                </w:p>
              </w:tc>
              <w:tc>
                <w:tcPr>
                  <w:tcW w:w="1371" w:type="dxa"/>
                </w:tcPr>
                <w:p w:rsidR="004348C0" w:rsidRPr="004B06FA" w:rsidRDefault="009B4EA1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2178C6"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25</w:t>
                  </w:r>
                  <w:r w:rsidRPr="002178C6">
                    <w:rPr>
                      <w:rFonts w:ascii="Times New Roman" w:hAnsi="Times New Roman" w:cs="Times New Roman"/>
                      <w:sz w:val="22"/>
                    </w:rPr>
                    <w:t>.000,00</w:t>
                  </w:r>
                </w:p>
              </w:tc>
            </w:tr>
            <w:tr w:rsidR="004348C0" w:rsidRPr="004B06FA" w:rsidTr="002178C6">
              <w:trPr>
                <w:trHeight w:val="590"/>
              </w:trPr>
              <w:tc>
                <w:tcPr>
                  <w:tcW w:w="2405" w:type="dxa"/>
                </w:tcPr>
                <w:p w:rsidR="004348C0" w:rsidRPr="004B06FA" w:rsidRDefault="004348C0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4B06FA">
                    <w:rPr>
                      <w:rFonts w:ascii="Times New Roman" w:hAnsi="Times New Roman" w:cs="Times New Roman"/>
                      <w:b/>
                      <w:sz w:val="22"/>
                    </w:rPr>
                    <w:t>REDOVNA DJELATNOST ŠKOLA (EVIDENCIJSKI PRIHODI) – OŠ</w:t>
                  </w:r>
                </w:p>
              </w:tc>
              <w:tc>
                <w:tcPr>
                  <w:tcW w:w="1371" w:type="dxa"/>
                </w:tcPr>
                <w:p w:rsidR="004348C0" w:rsidRPr="004B06FA" w:rsidRDefault="004348C0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2178C6">
                    <w:rPr>
                      <w:rFonts w:ascii="Times New Roman" w:hAnsi="Times New Roman" w:cs="Times New Roman"/>
                      <w:sz w:val="22"/>
                    </w:rPr>
                    <w:t>3.</w:t>
                  </w:r>
                  <w:r w:rsidR="009B4EA1">
                    <w:rPr>
                      <w:rFonts w:ascii="Times New Roman" w:hAnsi="Times New Roman" w:cs="Times New Roman"/>
                      <w:sz w:val="22"/>
                    </w:rPr>
                    <w:t>245</w:t>
                  </w:r>
                  <w:r w:rsidRPr="002178C6">
                    <w:rPr>
                      <w:rFonts w:ascii="Times New Roman" w:hAnsi="Times New Roman" w:cs="Times New Roman"/>
                      <w:sz w:val="22"/>
                    </w:rPr>
                    <w:t>.</w:t>
                  </w:r>
                  <w:r w:rsidR="009B4EA1">
                    <w:rPr>
                      <w:rFonts w:ascii="Times New Roman" w:hAnsi="Times New Roman" w:cs="Times New Roman"/>
                      <w:sz w:val="22"/>
                    </w:rPr>
                    <w:t>350</w:t>
                  </w:r>
                  <w:r w:rsidRPr="002178C6"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  <w:tc>
                <w:tcPr>
                  <w:tcW w:w="1371" w:type="dxa"/>
                </w:tcPr>
                <w:p w:rsidR="004348C0" w:rsidRPr="004B06FA" w:rsidRDefault="009B4EA1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-4.450</w:t>
                  </w:r>
                  <w:r w:rsidR="004348C0"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  <w:tc>
                <w:tcPr>
                  <w:tcW w:w="1371" w:type="dxa"/>
                </w:tcPr>
                <w:p w:rsidR="004348C0" w:rsidRPr="004B06FA" w:rsidRDefault="009B4EA1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3.240.900,00</w:t>
                  </w:r>
                </w:p>
              </w:tc>
            </w:tr>
            <w:bookmarkEnd w:id="0"/>
          </w:tbl>
          <w:p w:rsidR="00126912" w:rsidRDefault="00126912" w:rsidP="00126912">
            <w:pPr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rPr>
                <w:bCs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82"/>
              <w:gridCol w:w="1749"/>
              <w:gridCol w:w="1559"/>
              <w:gridCol w:w="1512"/>
            </w:tblGrid>
            <w:tr w:rsidR="00143264" w:rsidRPr="002178C6" w:rsidTr="007849B0">
              <w:tc>
                <w:tcPr>
                  <w:tcW w:w="2082" w:type="dxa"/>
                </w:tcPr>
                <w:p w:rsidR="00143264" w:rsidRPr="002178C6" w:rsidRDefault="00143264" w:rsidP="00226C6A">
                  <w:pPr>
                    <w:framePr w:hSpace="180" w:wrap="around" w:vAnchor="text" w:hAnchor="margin" w:xAlign="center" w:y="-156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2178C6">
                    <w:rPr>
                      <w:rFonts w:ascii="Times New Roman" w:hAnsi="Times New Roman" w:cs="Times New Roman"/>
                      <w:b/>
                      <w:sz w:val="22"/>
                    </w:rPr>
                    <w:t>Upravni odjel za prosvjetu, znanost,</w:t>
                  </w:r>
                </w:p>
                <w:p w:rsidR="00143264" w:rsidRPr="002178C6" w:rsidRDefault="00143264" w:rsidP="00226C6A">
                  <w:pPr>
                    <w:framePr w:hSpace="180" w:wrap="around" w:vAnchor="text" w:hAnchor="margin" w:xAlign="center" w:y="-15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2178C6">
                    <w:rPr>
                      <w:rFonts w:ascii="Times New Roman" w:hAnsi="Times New Roman" w:cs="Times New Roman"/>
                      <w:b/>
                      <w:sz w:val="22"/>
                    </w:rPr>
                    <w:t>kulturu i nove tehnologije</w:t>
                  </w:r>
                </w:p>
              </w:tc>
              <w:tc>
                <w:tcPr>
                  <w:tcW w:w="1749" w:type="dxa"/>
                </w:tcPr>
                <w:p w:rsidR="00143264" w:rsidRPr="002178C6" w:rsidRDefault="00143264" w:rsidP="00226C6A">
                  <w:pPr>
                    <w:framePr w:hSpace="180" w:wrap="around" w:vAnchor="text" w:hAnchor="margin" w:xAlign="center" w:y="-156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  <w:p w:rsidR="00143264" w:rsidRPr="002178C6" w:rsidRDefault="00143264" w:rsidP="00226C6A">
                  <w:pPr>
                    <w:framePr w:hSpace="180" w:wrap="around" w:vAnchor="text" w:hAnchor="margin" w:xAlign="center" w:y="-15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2178C6">
                    <w:rPr>
                      <w:rFonts w:ascii="Times New Roman" w:hAnsi="Times New Roman" w:cs="Times New Roman"/>
                      <w:b/>
                      <w:sz w:val="22"/>
                    </w:rPr>
                    <w:t>Proračun za 202</w:t>
                  </w:r>
                  <w:r w:rsidR="00C026D4">
                    <w:rPr>
                      <w:rFonts w:ascii="Times New Roman" w:hAnsi="Times New Roman" w:cs="Times New Roman"/>
                      <w:b/>
                      <w:sz w:val="22"/>
                    </w:rPr>
                    <w:t>5</w:t>
                  </w:r>
                  <w:r w:rsidRPr="002178C6">
                    <w:rPr>
                      <w:rFonts w:ascii="Times New Roman" w:hAnsi="Times New Roman" w:cs="Times New Roman"/>
                      <w:b/>
                      <w:sz w:val="22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143264" w:rsidRPr="002178C6" w:rsidRDefault="00143264" w:rsidP="00226C6A">
                  <w:pPr>
                    <w:framePr w:hSpace="180" w:wrap="around" w:vAnchor="text" w:hAnchor="margin" w:xAlign="center" w:y="-156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  <w:p w:rsidR="00143264" w:rsidRPr="002178C6" w:rsidRDefault="00143264" w:rsidP="00226C6A">
                  <w:pPr>
                    <w:framePr w:hSpace="180" w:wrap="around" w:vAnchor="text" w:hAnchor="margin" w:xAlign="center" w:y="-156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2178C6">
                    <w:rPr>
                      <w:rFonts w:ascii="Times New Roman" w:hAnsi="Times New Roman" w:cs="Times New Roman"/>
                      <w:b/>
                      <w:sz w:val="22"/>
                    </w:rPr>
                    <w:t>Rebalans (</w:t>
                  </w:r>
                  <w:r w:rsidR="00C026D4">
                    <w:rPr>
                      <w:rFonts w:ascii="Times New Roman" w:hAnsi="Times New Roman" w:cs="Times New Roman"/>
                      <w:b/>
                      <w:sz w:val="22"/>
                    </w:rPr>
                    <w:t>I</w:t>
                  </w:r>
                  <w:r w:rsidRPr="002178C6">
                    <w:rPr>
                      <w:rFonts w:ascii="Times New Roman" w:hAnsi="Times New Roman" w:cs="Times New Roman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1512" w:type="dxa"/>
                </w:tcPr>
                <w:p w:rsidR="00143264" w:rsidRPr="002178C6" w:rsidRDefault="00143264" w:rsidP="00226C6A">
                  <w:pPr>
                    <w:framePr w:hSpace="180" w:wrap="around" w:vAnchor="text" w:hAnchor="margin" w:xAlign="center" w:y="-156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  <w:p w:rsidR="00143264" w:rsidRPr="002178C6" w:rsidRDefault="002178C6" w:rsidP="00226C6A">
                  <w:pPr>
                    <w:framePr w:hSpace="180" w:wrap="around" w:vAnchor="text" w:hAnchor="margin" w:xAlign="center" w:y="-156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2178C6">
                    <w:rPr>
                      <w:rFonts w:ascii="Times New Roman" w:hAnsi="Times New Roman" w:cs="Times New Roman"/>
                      <w:b/>
                      <w:sz w:val="22"/>
                    </w:rPr>
                    <w:t>Novi plan 202</w:t>
                  </w:r>
                  <w:r w:rsidR="00C026D4">
                    <w:rPr>
                      <w:rFonts w:ascii="Times New Roman" w:hAnsi="Times New Roman" w:cs="Times New Roman"/>
                      <w:b/>
                      <w:sz w:val="22"/>
                    </w:rPr>
                    <w:t>5</w:t>
                  </w:r>
                  <w:r w:rsidR="00143264" w:rsidRPr="002178C6">
                    <w:rPr>
                      <w:rFonts w:ascii="Times New Roman" w:hAnsi="Times New Roman" w:cs="Times New Roman"/>
                      <w:b/>
                      <w:sz w:val="22"/>
                    </w:rPr>
                    <w:t>.</w:t>
                  </w:r>
                </w:p>
              </w:tc>
            </w:tr>
            <w:tr w:rsidR="00143264" w:rsidRPr="002178C6" w:rsidTr="007849B0">
              <w:tc>
                <w:tcPr>
                  <w:tcW w:w="2082" w:type="dxa"/>
                </w:tcPr>
                <w:p w:rsidR="00143264" w:rsidRPr="002178C6" w:rsidRDefault="00F23089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2178C6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1100  - ŠKŽ Opći prihodi i primici </w:t>
                  </w:r>
                </w:p>
                <w:p w:rsidR="00F23089" w:rsidRPr="002178C6" w:rsidRDefault="00F23089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2178C6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Prihodi poslovanja </w:t>
                  </w:r>
                </w:p>
              </w:tc>
              <w:tc>
                <w:tcPr>
                  <w:tcW w:w="1749" w:type="dxa"/>
                </w:tcPr>
                <w:p w:rsidR="00143264" w:rsidRPr="002178C6" w:rsidRDefault="009B4EA1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21.144</w:t>
                  </w:r>
                  <w:r w:rsidR="004348C0"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  <w:tc>
                <w:tcPr>
                  <w:tcW w:w="1559" w:type="dxa"/>
                </w:tcPr>
                <w:p w:rsidR="00143264" w:rsidRPr="002178C6" w:rsidRDefault="009B4EA1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-4.870,00</w:t>
                  </w:r>
                </w:p>
              </w:tc>
              <w:tc>
                <w:tcPr>
                  <w:tcW w:w="1512" w:type="dxa"/>
                </w:tcPr>
                <w:p w:rsidR="00143264" w:rsidRPr="002178C6" w:rsidRDefault="009B4EA1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16.274</w:t>
                  </w:r>
                  <w:r w:rsidR="00FE5012"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</w:tr>
            <w:tr w:rsidR="00143264" w:rsidRPr="002178C6" w:rsidTr="002178C6">
              <w:trPr>
                <w:trHeight w:val="1045"/>
              </w:trPr>
              <w:tc>
                <w:tcPr>
                  <w:tcW w:w="2082" w:type="dxa"/>
                </w:tcPr>
                <w:p w:rsidR="00143264" w:rsidRPr="002178C6" w:rsidRDefault="00F23089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bCs/>
                      <w:sz w:val="22"/>
                      <w:lang w:eastAsia="hr-HR"/>
                    </w:rPr>
                  </w:pPr>
                  <w:r w:rsidRPr="002178C6">
                    <w:rPr>
                      <w:rFonts w:ascii="Times New Roman" w:hAnsi="Times New Roman" w:cs="Times New Roman"/>
                      <w:sz w:val="22"/>
                    </w:rPr>
                    <w:t xml:space="preserve"> </w:t>
                  </w:r>
                  <w:r w:rsidRPr="002178C6">
                    <w:rPr>
                      <w:rFonts w:ascii="Times New Roman" w:hAnsi="Times New Roman" w:cs="Times New Roman"/>
                      <w:b/>
                      <w:bCs/>
                      <w:sz w:val="22"/>
                      <w:lang w:eastAsia="hr-HR"/>
                    </w:rPr>
                    <w:t>1201 OŠ Sredstva za DEC funkcije</w:t>
                  </w:r>
                </w:p>
                <w:p w:rsidR="00F23089" w:rsidRPr="00797B92" w:rsidRDefault="00F23089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797B92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Prihodi poslovanja </w:t>
                  </w:r>
                </w:p>
              </w:tc>
              <w:tc>
                <w:tcPr>
                  <w:tcW w:w="1749" w:type="dxa"/>
                </w:tcPr>
                <w:p w:rsidR="00143264" w:rsidRPr="002178C6" w:rsidRDefault="002178C6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2178C6">
                    <w:rPr>
                      <w:rFonts w:ascii="Times New Roman" w:hAnsi="Times New Roman" w:cs="Times New Roman"/>
                      <w:sz w:val="22"/>
                    </w:rPr>
                    <w:t>507.414,00</w:t>
                  </w:r>
                </w:p>
              </w:tc>
              <w:tc>
                <w:tcPr>
                  <w:tcW w:w="1559" w:type="dxa"/>
                </w:tcPr>
                <w:p w:rsidR="00143264" w:rsidRPr="002178C6" w:rsidRDefault="00C21C6F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2178C6">
                    <w:rPr>
                      <w:rFonts w:ascii="Times New Roman" w:hAnsi="Times New Roman" w:cs="Times New Roman"/>
                      <w:sz w:val="22"/>
                    </w:rPr>
                    <w:t>0</w:t>
                  </w:r>
                  <w:r w:rsidR="00F23089" w:rsidRPr="002178C6"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  <w:tc>
                <w:tcPr>
                  <w:tcW w:w="1512" w:type="dxa"/>
                </w:tcPr>
                <w:p w:rsidR="00143264" w:rsidRPr="002178C6" w:rsidRDefault="002178C6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2178C6">
                    <w:rPr>
                      <w:rFonts w:ascii="Times New Roman" w:hAnsi="Times New Roman" w:cs="Times New Roman"/>
                      <w:sz w:val="22"/>
                    </w:rPr>
                    <w:t>507.414,00</w:t>
                  </w:r>
                </w:p>
              </w:tc>
            </w:tr>
            <w:tr w:rsidR="004348C0" w:rsidRPr="002178C6" w:rsidTr="007849B0">
              <w:tc>
                <w:tcPr>
                  <w:tcW w:w="2082" w:type="dxa"/>
                </w:tcPr>
                <w:p w:rsidR="004348C0" w:rsidRPr="002178C6" w:rsidRDefault="004348C0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bCs/>
                      <w:sz w:val="22"/>
                      <w:lang w:eastAsia="hr-HR"/>
                    </w:rPr>
                  </w:pPr>
                  <w:r w:rsidRPr="002178C6">
                    <w:rPr>
                      <w:rFonts w:ascii="Times New Roman" w:hAnsi="Times New Roman" w:cs="Times New Roman"/>
                      <w:b/>
                      <w:bCs/>
                      <w:sz w:val="22"/>
                      <w:lang w:eastAsia="hr-HR"/>
                    </w:rPr>
                    <w:t>1501</w:t>
                  </w:r>
                  <w:r w:rsidR="000C423C">
                    <w:rPr>
                      <w:rFonts w:ascii="Times New Roman" w:hAnsi="Times New Roman" w:cs="Times New Roman"/>
                      <w:b/>
                      <w:bCs/>
                      <w:sz w:val="22"/>
                      <w:lang w:eastAsia="hr-HR"/>
                    </w:rPr>
                    <w:t xml:space="preserve"> </w:t>
                  </w:r>
                  <w:r w:rsidRPr="002178C6">
                    <w:rPr>
                      <w:rFonts w:ascii="Times New Roman" w:hAnsi="Times New Roman" w:cs="Times New Roman"/>
                      <w:b/>
                      <w:bCs/>
                      <w:sz w:val="22"/>
                      <w:lang w:eastAsia="hr-HR"/>
                    </w:rPr>
                    <w:t>OŠ predfinanc.EU projekata iz sredstava ŠKŽ</w:t>
                  </w:r>
                </w:p>
                <w:p w:rsidR="004348C0" w:rsidRPr="002178C6" w:rsidRDefault="004348C0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2178C6">
                    <w:rPr>
                      <w:rFonts w:ascii="Times New Roman" w:hAnsi="Times New Roman" w:cs="Times New Roman"/>
                      <w:sz w:val="22"/>
                    </w:rPr>
                    <w:t>Prihodi poslovanja</w:t>
                  </w:r>
                </w:p>
              </w:tc>
              <w:tc>
                <w:tcPr>
                  <w:tcW w:w="1749" w:type="dxa"/>
                </w:tcPr>
                <w:p w:rsidR="004348C0" w:rsidRPr="002178C6" w:rsidRDefault="009B4EA1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99.840,0</w:t>
                  </w:r>
                  <w:r w:rsidR="00935A5B">
                    <w:rPr>
                      <w:rFonts w:ascii="Times New Roman" w:hAnsi="Times New Roman" w:cs="Times New Roman"/>
                      <w:sz w:val="22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4348C0" w:rsidRPr="002178C6" w:rsidRDefault="001132A1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  <w:r w:rsidR="009B4EA1">
                    <w:rPr>
                      <w:rFonts w:ascii="Times New Roman" w:hAnsi="Times New Roman" w:cs="Times New Roman"/>
                      <w:sz w:val="22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  <w:r w:rsidR="009B4EA1">
                    <w:rPr>
                      <w:rFonts w:ascii="Times New Roman" w:hAnsi="Times New Roman" w:cs="Times New Roman"/>
                      <w:sz w:val="22"/>
                    </w:rPr>
                    <w:t>70</w:t>
                  </w:r>
                  <w:r w:rsidR="00935A5B">
                    <w:rPr>
                      <w:rFonts w:ascii="Times New Roman" w:hAnsi="Times New Roman" w:cs="Times New Roman"/>
                      <w:sz w:val="22"/>
                    </w:rPr>
                    <w:t>.</w:t>
                  </w:r>
                  <w:r w:rsidR="004348C0" w:rsidRPr="002178C6">
                    <w:rPr>
                      <w:rFonts w:ascii="Times New Roman" w:hAnsi="Times New Roman" w:cs="Times New Roman"/>
                      <w:sz w:val="22"/>
                    </w:rPr>
                    <w:t>00</w:t>
                  </w:r>
                </w:p>
              </w:tc>
              <w:tc>
                <w:tcPr>
                  <w:tcW w:w="1512" w:type="dxa"/>
                </w:tcPr>
                <w:p w:rsidR="004348C0" w:rsidRPr="002178C6" w:rsidRDefault="00935A5B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10</w:t>
                  </w:r>
                  <w:r w:rsidR="001132A1"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.</w:t>
                  </w:r>
                  <w:r w:rsidR="001132A1"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10,</w:t>
                  </w:r>
                  <w:r w:rsidR="004348C0" w:rsidRPr="002178C6">
                    <w:rPr>
                      <w:rFonts w:ascii="Times New Roman" w:hAnsi="Times New Roman" w:cs="Times New Roman"/>
                      <w:sz w:val="22"/>
                    </w:rPr>
                    <w:t>00</w:t>
                  </w:r>
                </w:p>
              </w:tc>
            </w:tr>
            <w:tr w:rsidR="004348C0" w:rsidRPr="002178C6" w:rsidTr="007849B0">
              <w:tc>
                <w:tcPr>
                  <w:tcW w:w="2082" w:type="dxa"/>
                </w:tcPr>
                <w:p w:rsidR="004348C0" w:rsidRPr="002178C6" w:rsidRDefault="004348C0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bCs/>
                      <w:sz w:val="22"/>
                      <w:lang w:eastAsia="hr-HR"/>
                    </w:rPr>
                  </w:pPr>
                  <w:r w:rsidRPr="002178C6">
                    <w:rPr>
                      <w:rFonts w:ascii="Times New Roman" w:hAnsi="Times New Roman" w:cs="Times New Roman"/>
                      <w:b/>
                      <w:bCs/>
                      <w:sz w:val="22"/>
                      <w:lang w:eastAsia="hr-HR"/>
                    </w:rPr>
                    <w:t>3101 OŠ Vlastiti prihodi</w:t>
                  </w:r>
                </w:p>
                <w:p w:rsidR="004348C0" w:rsidRPr="002178C6" w:rsidRDefault="004348C0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bCs/>
                      <w:sz w:val="22"/>
                      <w:lang w:eastAsia="hr-HR"/>
                    </w:rPr>
                  </w:pPr>
                  <w:r w:rsidRPr="002178C6">
                    <w:rPr>
                      <w:rFonts w:ascii="Times New Roman" w:hAnsi="Times New Roman" w:cs="Times New Roman"/>
                      <w:b/>
                      <w:bCs/>
                      <w:sz w:val="22"/>
                      <w:lang w:eastAsia="hr-HR"/>
                    </w:rPr>
                    <w:t>Prihodi od prodaje proizvoda i robe te pruženih  usluga i prihodi od donacija</w:t>
                  </w:r>
                </w:p>
              </w:tc>
              <w:tc>
                <w:tcPr>
                  <w:tcW w:w="1749" w:type="dxa"/>
                </w:tcPr>
                <w:p w:rsidR="004348C0" w:rsidRPr="002178C6" w:rsidRDefault="009B4EA1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10.005,</w:t>
                  </w:r>
                  <w:r w:rsidR="004348C0">
                    <w:rPr>
                      <w:rFonts w:ascii="Times New Roman" w:hAnsi="Times New Roman" w:cs="Times New Roman"/>
                      <w:sz w:val="22"/>
                    </w:rPr>
                    <w:t>00</w:t>
                  </w:r>
                </w:p>
              </w:tc>
              <w:tc>
                <w:tcPr>
                  <w:tcW w:w="1559" w:type="dxa"/>
                </w:tcPr>
                <w:p w:rsidR="004348C0" w:rsidRPr="002178C6" w:rsidRDefault="009B4EA1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-2.000</w:t>
                  </w:r>
                  <w:r w:rsidR="004348C0"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  <w:tc>
                <w:tcPr>
                  <w:tcW w:w="1512" w:type="dxa"/>
                </w:tcPr>
                <w:p w:rsidR="004348C0" w:rsidRPr="002178C6" w:rsidRDefault="009B4EA1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8.005</w:t>
                  </w:r>
                  <w:r w:rsidR="004348C0"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</w:tr>
            <w:tr w:rsidR="004348C0" w:rsidRPr="002178C6" w:rsidTr="007849B0">
              <w:tc>
                <w:tcPr>
                  <w:tcW w:w="2082" w:type="dxa"/>
                </w:tcPr>
                <w:p w:rsidR="004348C0" w:rsidRPr="002178C6" w:rsidRDefault="004348C0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bCs/>
                      <w:sz w:val="22"/>
                      <w:lang w:eastAsia="hr-HR"/>
                    </w:rPr>
                  </w:pPr>
                  <w:r w:rsidRPr="002178C6">
                    <w:rPr>
                      <w:rFonts w:ascii="Times New Roman" w:hAnsi="Times New Roman" w:cs="Times New Roman"/>
                      <w:b/>
                      <w:bCs/>
                      <w:sz w:val="22"/>
                      <w:lang w:eastAsia="hr-HR"/>
                    </w:rPr>
                    <w:t>5201 OŠ Pomoći iz proračuna</w:t>
                  </w:r>
                </w:p>
                <w:p w:rsidR="004348C0" w:rsidRPr="002178C6" w:rsidRDefault="004348C0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bCs/>
                      <w:sz w:val="22"/>
                      <w:lang w:eastAsia="hr-HR"/>
                    </w:rPr>
                  </w:pPr>
                  <w:r w:rsidRPr="002178C6">
                    <w:rPr>
                      <w:rFonts w:ascii="Times New Roman" w:hAnsi="Times New Roman" w:cs="Times New Roman"/>
                      <w:b/>
                      <w:bCs/>
                      <w:sz w:val="22"/>
                      <w:lang w:eastAsia="hr-HR"/>
                    </w:rPr>
                    <w:t xml:space="preserve">Pomoći iz inozemstva i od subjekata unutar općeg </w:t>
                  </w:r>
                </w:p>
                <w:p w:rsidR="004348C0" w:rsidRPr="002178C6" w:rsidRDefault="004348C0" w:rsidP="00226C6A">
                  <w:pPr>
                    <w:framePr w:hSpace="180" w:wrap="around" w:vAnchor="text" w:hAnchor="margin" w:xAlign="center" w:y="-156"/>
                    <w:rPr>
                      <w:rFonts w:ascii="Times New Roman" w:hAnsi="Times New Roman" w:cs="Times New Roman"/>
                      <w:b/>
                      <w:bCs/>
                      <w:sz w:val="22"/>
                      <w:lang w:eastAsia="hr-HR"/>
                    </w:rPr>
                  </w:pPr>
                  <w:r w:rsidRPr="002178C6">
                    <w:rPr>
                      <w:rFonts w:ascii="Times New Roman" w:hAnsi="Times New Roman" w:cs="Times New Roman"/>
                      <w:b/>
                      <w:bCs/>
                      <w:sz w:val="22"/>
                      <w:lang w:eastAsia="hr-HR"/>
                    </w:rPr>
                    <w:lastRenderedPageBreak/>
                    <w:t>proračuna</w:t>
                  </w:r>
                </w:p>
              </w:tc>
              <w:tc>
                <w:tcPr>
                  <w:tcW w:w="1749" w:type="dxa"/>
                </w:tcPr>
                <w:p w:rsidR="004348C0" w:rsidRPr="002178C6" w:rsidRDefault="004348C0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2178C6"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3.</w:t>
                  </w:r>
                  <w:r w:rsidR="00935A5B">
                    <w:rPr>
                      <w:rFonts w:ascii="Times New Roman" w:hAnsi="Times New Roman" w:cs="Times New Roman"/>
                      <w:sz w:val="22"/>
                    </w:rPr>
                    <w:t>424.264</w:t>
                  </w:r>
                  <w:r w:rsidRPr="002178C6"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  <w:tc>
                <w:tcPr>
                  <w:tcW w:w="1559" w:type="dxa"/>
                </w:tcPr>
                <w:p w:rsidR="004348C0" w:rsidRPr="002178C6" w:rsidRDefault="004348C0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  <w:r w:rsidR="00935A5B">
                    <w:rPr>
                      <w:rFonts w:ascii="Times New Roman" w:hAnsi="Times New Roman" w:cs="Times New Roman"/>
                      <w:sz w:val="22"/>
                    </w:rPr>
                    <w:t>4.4</w:t>
                  </w:r>
                  <w:r w:rsidR="001132A1">
                    <w:rPr>
                      <w:rFonts w:ascii="Times New Roman" w:hAnsi="Times New Roman" w:cs="Times New Roman"/>
                      <w:sz w:val="22"/>
                    </w:rPr>
                    <w:t>84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  <w:tc>
                <w:tcPr>
                  <w:tcW w:w="1512" w:type="dxa"/>
                </w:tcPr>
                <w:p w:rsidR="004348C0" w:rsidRPr="002178C6" w:rsidRDefault="004348C0" w:rsidP="00226C6A">
                  <w:pPr>
                    <w:framePr w:hSpace="180" w:wrap="around" w:vAnchor="text" w:hAnchor="margin" w:xAlign="center" w:y="-156"/>
                    <w:jc w:val="right"/>
                    <w:rPr>
                      <w:rFonts w:ascii="Times New Roman" w:hAnsi="Times New Roman" w:cs="Times New Roman"/>
                      <w:sz w:val="22"/>
                    </w:rPr>
                  </w:pPr>
                  <w:r w:rsidRPr="002178C6">
                    <w:rPr>
                      <w:rFonts w:ascii="Times New Roman" w:hAnsi="Times New Roman" w:cs="Times New Roman"/>
                      <w:sz w:val="22"/>
                    </w:rPr>
                    <w:t>3.</w:t>
                  </w:r>
                  <w:r w:rsidR="00935A5B">
                    <w:rPr>
                      <w:rFonts w:ascii="Times New Roman" w:hAnsi="Times New Roman" w:cs="Times New Roman"/>
                      <w:sz w:val="22"/>
                    </w:rPr>
                    <w:t>419.</w:t>
                  </w:r>
                  <w:r w:rsidR="001132A1">
                    <w:rPr>
                      <w:rFonts w:ascii="Times New Roman" w:hAnsi="Times New Roman" w:cs="Times New Roman"/>
                      <w:sz w:val="22"/>
                    </w:rPr>
                    <w:t>780</w:t>
                  </w:r>
                  <w:r w:rsidRPr="002178C6">
                    <w:rPr>
                      <w:rFonts w:ascii="Times New Roman" w:hAnsi="Times New Roman" w:cs="Times New Roman"/>
                      <w:sz w:val="22"/>
                    </w:rPr>
                    <w:t>,00</w:t>
                  </w:r>
                </w:p>
              </w:tc>
            </w:tr>
          </w:tbl>
          <w:p w:rsidR="00126912" w:rsidRPr="0089702C" w:rsidRDefault="00126912" w:rsidP="00126912">
            <w:pPr>
              <w:rPr>
                <w:bCs/>
                <w:sz w:val="20"/>
              </w:rPr>
            </w:pPr>
          </w:p>
          <w:p w:rsidR="00126912" w:rsidRDefault="00126912" w:rsidP="00126912">
            <w:pPr>
              <w:rPr>
                <w:szCs w:val="24"/>
              </w:rPr>
            </w:pPr>
          </w:p>
          <w:p w:rsidR="00126912" w:rsidRPr="0089702C" w:rsidRDefault="00126912" w:rsidP="00126912">
            <w:pPr>
              <w:rPr>
                <w:bCs/>
                <w:sz w:val="20"/>
              </w:rPr>
            </w:pPr>
          </w:p>
          <w:p w:rsidR="00126912" w:rsidRPr="0089702C" w:rsidRDefault="00126912" w:rsidP="00126912">
            <w:pPr>
              <w:rPr>
                <w:bCs/>
                <w:sz w:val="20"/>
              </w:rPr>
            </w:pPr>
          </w:p>
        </w:tc>
      </w:tr>
    </w:tbl>
    <w:p w:rsidR="00AE5ED0" w:rsidRDefault="00AE5ED0" w:rsidP="00EC3594">
      <w:pPr>
        <w:rPr>
          <w:sz w:val="20"/>
        </w:rPr>
      </w:pPr>
    </w:p>
    <w:p w:rsidR="00AE5ED0" w:rsidRPr="00AE5ED0" w:rsidRDefault="00AE5ED0" w:rsidP="00AE5ED0">
      <w:pPr>
        <w:rPr>
          <w:sz w:val="20"/>
        </w:rPr>
      </w:pPr>
    </w:p>
    <w:p w:rsidR="00AE5ED0" w:rsidRPr="00AE5ED0" w:rsidRDefault="00AE5ED0" w:rsidP="00AE5ED0">
      <w:pPr>
        <w:rPr>
          <w:sz w:val="20"/>
        </w:rPr>
      </w:pPr>
    </w:p>
    <w:p w:rsidR="00AE5ED0" w:rsidRPr="00AE5ED0" w:rsidRDefault="00AE5ED0" w:rsidP="00AE5ED0">
      <w:pPr>
        <w:rPr>
          <w:sz w:val="20"/>
        </w:rPr>
      </w:pPr>
    </w:p>
    <w:p w:rsidR="00AE5ED0" w:rsidRPr="00AE5ED0" w:rsidRDefault="00AE5ED0" w:rsidP="00AE5ED0">
      <w:pPr>
        <w:rPr>
          <w:sz w:val="20"/>
        </w:rPr>
      </w:pPr>
    </w:p>
    <w:p w:rsidR="00AE5ED0" w:rsidRPr="00AE5ED0" w:rsidRDefault="00AE5ED0" w:rsidP="00AE5ED0">
      <w:pPr>
        <w:rPr>
          <w:sz w:val="20"/>
        </w:rPr>
      </w:pPr>
    </w:p>
    <w:p w:rsidR="00AE5ED0" w:rsidRPr="00AE5ED0" w:rsidRDefault="00AE5ED0" w:rsidP="00AE5ED0">
      <w:pPr>
        <w:rPr>
          <w:sz w:val="20"/>
        </w:rPr>
      </w:pPr>
    </w:p>
    <w:p w:rsidR="00AE5ED0" w:rsidRPr="00AE5ED0" w:rsidRDefault="00AE5ED0" w:rsidP="00AE5ED0">
      <w:pPr>
        <w:rPr>
          <w:sz w:val="20"/>
        </w:rPr>
      </w:pPr>
    </w:p>
    <w:p w:rsidR="00AE5ED0" w:rsidRPr="00AE5ED0" w:rsidRDefault="00AE5ED0" w:rsidP="00AE5ED0">
      <w:pPr>
        <w:rPr>
          <w:sz w:val="20"/>
        </w:rPr>
      </w:pPr>
    </w:p>
    <w:p w:rsidR="00AE5ED0" w:rsidRPr="00AE5ED0" w:rsidRDefault="00AE5ED0" w:rsidP="00AE5ED0">
      <w:pPr>
        <w:rPr>
          <w:sz w:val="20"/>
        </w:rPr>
      </w:pPr>
    </w:p>
    <w:p w:rsidR="00EC3594" w:rsidRPr="00AE5ED0" w:rsidRDefault="00AE5ED0" w:rsidP="00AE5ED0">
      <w:pPr>
        <w:tabs>
          <w:tab w:val="left" w:pos="2715"/>
        </w:tabs>
        <w:rPr>
          <w:sz w:val="20"/>
        </w:rPr>
        <w:sectPr w:rsidR="00EC3594" w:rsidRPr="00AE5ED0" w:rsidSect="00EC3594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0"/>
        </w:rPr>
        <w:tab/>
      </w:r>
    </w:p>
    <w:p w:rsidR="00E25EB2" w:rsidRPr="00E25EB2" w:rsidRDefault="00E25EB2" w:rsidP="00E25EB2"/>
    <w:p w:rsidR="00E25EB2" w:rsidRPr="00E25EB2" w:rsidRDefault="00E25EB2" w:rsidP="00E25EB2"/>
    <w:p w:rsidR="00E25EB2" w:rsidRPr="00E25EB2" w:rsidRDefault="00E25EB2" w:rsidP="00E25EB2"/>
    <w:p w:rsidR="00AE5ED0" w:rsidRDefault="00AE5ED0" w:rsidP="00E25EB2">
      <w:pPr>
        <w:tabs>
          <w:tab w:val="left" w:pos="1200"/>
        </w:tabs>
      </w:pPr>
    </w:p>
    <w:p w:rsidR="00AE5ED0" w:rsidRPr="00AE5ED0" w:rsidRDefault="00AE5ED0" w:rsidP="00AE5ED0"/>
    <w:p w:rsidR="00AE5ED0" w:rsidRPr="00AE5ED0" w:rsidRDefault="00AE5ED0" w:rsidP="00AE5ED0"/>
    <w:p w:rsidR="00FD767D" w:rsidRPr="00AE5ED0" w:rsidRDefault="00FD767D" w:rsidP="00AE5ED0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230"/>
        <w:gridCol w:w="6953"/>
      </w:tblGrid>
      <w:tr w:rsidR="00FD767D" w:rsidRPr="00A21FB9" w:rsidTr="004E45B1">
        <w:trPr>
          <w:trHeight w:val="8991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67D" w:rsidRPr="00A21FB9" w:rsidRDefault="00FD767D" w:rsidP="001A5EE3">
            <w:pPr>
              <w:pStyle w:val="Heading1"/>
              <w:rPr>
                <w:i w:val="0"/>
                <w:sz w:val="22"/>
                <w:szCs w:val="22"/>
                <w:u w:val="none"/>
              </w:rPr>
            </w:pPr>
            <w:bookmarkStart w:id="1" w:name="_Hlk116906099"/>
            <w:r w:rsidRPr="00A21FB9">
              <w:rPr>
                <w:i w:val="0"/>
                <w:sz w:val="22"/>
                <w:szCs w:val="22"/>
                <w:u w:val="none"/>
              </w:rPr>
              <w:lastRenderedPageBreak/>
              <w:t>NAZIV PROGRAMA:</w:t>
            </w:r>
          </w:p>
          <w:p w:rsidR="00FD767D" w:rsidRPr="00A21FB9" w:rsidRDefault="00FD767D" w:rsidP="001A5EE3">
            <w:pPr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  <w:r w:rsidRPr="00A21FB9">
              <w:rPr>
                <w:bCs/>
                <w:sz w:val="22"/>
                <w:szCs w:val="22"/>
              </w:rPr>
              <w:t>OPIS PROGRAMA, OPĆI I POSEBNI CILJEVI:</w:t>
            </w: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3F36F5" w:rsidRDefault="003F36F5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3F36F5" w:rsidRDefault="003F36F5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3F36F5" w:rsidRDefault="003F36F5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  <w:r w:rsidRPr="00A21FB9">
              <w:rPr>
                <w:bCs/>
                <w:sz w:val="22"/>
                <w:szCs w:val="22"/>
              </w:rPr>
              <w:t>ZAKONSKA OSNOVA ZA UVOĐENJE PROGRAMA:</w:t>
            </w: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  <w:r w:rsidRPr="00A21FB9">
              <w:rPr>
                <w:bCs/>
                <w:sz w:val="22"/>
                <w:szCs w:val="22"/>
              </w:rPr>
              <w:t>NAČIN I SREDSTVA ZA REALIZACIJU PROGRAMA:</w:t>
            </w: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FD767D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3F36F5" w:rsidRPr="00A21FB9" w:rsidRDefault="003F36F5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  <w:r w:rsidRPr="00A21FB9">
              <w:rPr>
                <w:bCs/>
                <w:sz w:val="22"/>
                <w:szCs w:val="22"/>
              </w:rPr>
              <w:t>POKAZATELJI USPJEŠNOSTI:</w:t>
            </w: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3F36F5" w:rsidRDefault="003F36F5" w:rsidP="003F36F5">
            <w:pPr>
              <w:pStyle w:val="Heading1"/>
              <w:rPr>
                <w:i w:val="0"/>
                <w:sz w:val="22"/>
                <w:szCs w:val="22"/>
                <w:u w:val="none"/>
              </w:rPr>
            </w:pPr>
          </w:p>
          <w:p w:rsidR="00E25EB2" w:rsidRDefault="00E25EB2" w:rsidP="003F36F5">
            <w:pPr>
              <w:pStyle w:val="Heading1"/>
              <w:rPr>
                <w:i w:val="0"/>
                <w:sz w:val="22"/>
                <w:szCs w:val="22"/>
                <w:u w:val="none"/>
              </w:rPr>
            </w:pPr>
          </w:p>
          <w:p w:rsidR="003F36F5" w:rsidRPr="00A21FB9" w:rsidRDefault="003F36F5" w:rsidP="003F36F5">
            <w:pPr>
              <w:pStyle w:val="Heading1"/>
              <w:rPr>
                <w:i w:val="0"/>
                <w:sz w:val="22"/>
                <w:szCs w:val="22"/>
                <w:u w:val="none"/>
              </w:rPr>
            </w:pPr>
            <w:r w:rsidRPr="00A21FB9">
              <w:rPr>
                <w:i w:val="0"/>
                <w:sz w:val="22"/>
                <w:szCs w:val="22"/>
                <w:u w:val="none"/>
              </w:rPr>
              <w:t>NAZIV PROGRAMA:</w:t>
            </w:r>
          </w:p>
          <w:p w:rsidR="003F36F5" w:rsidRPr="00A21FB9" w:rsidRDefault="003F36F5" w:rsidP="003F36F5">
            <w:pPr>
              <w:rPr>
                <w:bCs/>
                <w:sz w:val="22"/>
                <w:szCs w:val="22"/>
              </w:rPr>
            </w:pPr>
          </w:p>
          <w:p w:rsidR="00E25EB2" w:rsidRDefault="00E25EB2" w:rsidP="003F36F5">
            <w:pPr>
              <w:jc w:val="left"/>
              <w:rPr>
                <w:bCs/>
                <w:sz w:val="22"/>
                <w:szCs w:val="22"/>
              </w:rPr>
            </w:pPr>
          </w:p>
          <w:p w:rsidR="00E25EB2" w:rsidRDefault="00E25EB2" w:rsidP="003F36F5">
            <w:pPr>
              <w:jc w:val="left"/>
              <w:rPr>
                <w:bCs/>
                <w:sz w:val="22"/>
                <w:szCs w:val="22"/>
              </w:rPr>
            </w:pPr>
          </w:p>
          <w:p w:rsidR="003F36F5" w:rsidRPr="00A21FB9" w:rsidRDefault="003F36F5" w:rsidP="003F36F5">
            <w:pPr>
              <w:jc w:val="left"/>
              <w:rPr>
                <w:bCs/>
                <w:sz w:val="22"/>
                <w:szCs w:val="22"/>
              </w:rPr>
            </w:pPr>
            <w:r w:rsidRPr="00A21FB9">
              <w:rPr>
                <w:bCs/>
                <w:sz w:val="22"/>
                <w:szCs w:val="22"/>
              </w:rPr>
              <w:t>OPIS PROGRAMA, OPĆI I POSEBNI CILJEVI:</w:t>
            </w:r>
          </w:p>
          <w:p w:rsidR="003F36F5" w:rsidRPr="00A21FB9" w:rsidRDefault="003F36F5" w:rsidP="003F36F5">
            <w:pPr>
              <w:jc w:val="left"/>
              <w:rPr>
                <w:bCs/>
                <w:sz w:val="22"/>
                <w:szCs w:val="22"/>
              </w:rPr>
            </w:pPr>
          </w:p>
          <w:p w:rsidR="003F36F5" w:rsidRPr="00A21FB9" w:rsidRDefault="003F36F5" w:rsidP="003F36F5">
            <w:pPr>
              <w:jc w:val="left"/>
              <w:rPr>
                <w:bCs/>
                <w:sz w:val="22"/>
                <w:szCs w:val="22"/>
              </w:rPr>
            </w:pPr>
          </w:p>
          <w:p w:rsidR="003F36F5" w:rsidRPr="00A21FB9" w:rsidRDefault="003F36F5" w:rsidP="003F36F5">
            <w:pPr>
              <w:jc w:val="left"/>
              <w:rPr>
                <w:bCs/>
                <w:sz w:val="22"/>
                <w:szCs w:val="22"/>
              </w:rPr>
            </w:pPr>
          </w:p>
          <w:p w:rsidR="003F36F5" w:rsidRPr="00A21FB9" w:rsidRDefault="003F36F5" w:rsidP="003F36F5">
            <w:pPr>
              <w:jc w:val="left"/>
              <w:rPr>
                <w:bCs/>
                <w:sz w:val="22"/>
                <w:szCs w:val="22"/>
              </w:rPr>
            </w:pPr>
          </w:p>
          <w:p w:rsidR="003F36F5" w:rsidRDefault="003F36F5" w:rsidP="003F36F5">
            <w:pPr>
              <w:jc w:val="left"/>
              <w:rPr>
                <w:bCs/>
                <w:sz w:val="22"/>
                <w:szCs w:val="22"/>
              </w:rPr>
            </w:pPr>
          </w:p>
          <w:p w:rsidR="003F36F5" w:rsidRDefault="003F36F5" w:rsidP="003F36F5">
            <w:pPr>
              <w:jc w:val="left"/>
              <w:rPr>
                <w:bCs/>
                <w:sz w:val="22"/>
                <w:szCs w:val="22"/>
              </w:rPr>
            </w:pPr>
          </w:p>
          <w:p w:rsidR="003F36F5" w:rsidRDefault="003F36F5" w:rsidP="003F36F5">
            <w:pPr>
              <w:jc w:val="left"/>
              <w:rPr>
                <w:bCs/>
                <w:sz w:val="22"/>
                <w:szCs w:val="22"/>
              </w:rPr>
            </w:pPr>
          </w:p>
          <w:p w:rsidR="003F36F5" w:rsidRDefault="003F36F5" w:rsidP="003F36F5">
            <w:pPr>
              <w:jc w:val="left"/>
              <w:rPr>
                <w:bCs/>
                <w:sz w:val="22"/>
                <w:szCs w:val="22"/>
              </w:rPr>
            </w:pPr>
          </w:p>
          <w:p w:rsidR="003F36F5" w:rsidRDefault="003F36F5" w:rsidP="003F36F5">
            <w:pPr>
              <w:jc w:val="left"/>
              <w:rPr>
                <w:bCs/>
                <w:sz w:val="22"/>
                <w:szCs w:val="22"/>
              </w:rPr>
            </w:pPr>
          </w:p>
          <w:p w:rsidR="003F36F5" w:rsidRDefault="003F36F5" w:rsidP="003F36F5">
            <w:pPr>
              <w:jc w:val="left"/>
              <w:rPr>
                <w:bCs/>
                <w:sz w:val="22"/>
                <w:szCs w:val="22"/>
              </w:rPr>
            </w:pPr>
          </w:p>
          <w:p w:rsidR="003F36F5" w:rsidRDefault="003F36F5" w:rsidP="003F36F5">
            <w:pPr>
              <w:jc w:val="left"/>
              <w:rPr>
                <w:bCs/>
                <w:sz w:val="22"/>
                <w:szCs w:val="22"/>
              </w:rPr>
            </w:pPr>
          </w:p>
          <w:p w:rsidR="003F36F5" w:rsidRDefault="003F36F5" w:rsidP="003F36F5">
            <w:pPr>
              <w:jc w:val="left"/>
              <w:rPr>
                <w:bCs/>
                <w:sz w:val="22"/>
                <w:szCs w:val="22"/>
              </w:rPr>
            </w:pPr>
          </w:p>
          <w:p w:rsidR="003F36F5" w:rsidRPr="00A21FB9" w:rsidRDefault="003F36F5" w:rsidP="003F36F5">
            <w:pPr>
              <w:jc w:val="left"/>
              <w:rPr>
                <w:bCs/>
                <w:sz w:val="22"/>
                <w:szCs w:val="22"/>
              </w:rPr>
            </w:pPr>
            <w:r w:rsidRPr="00A21FB9">
              <w:rPr>
                <w:bCs/>
                <w:sz w:val="22"/>
                <w:szCs w:val="22"/>
              </w:rPr>
              <w:lastRenderedPageBreak/>
              <w:t>ZAKONSKA OSNOVA ZA UVOĐENJE PROGRAMA:</w:t>
            </w: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6718C3" w:rsidRDefault="006718C3" w:rsidP="00E25EB2">
            <w:pPr>
              <w:pStyle w:val="Heading1"/>
              <w:rPr>
                <w:i w:val="0"/>
                <w:sz w:val="22"/>
                <w:szCs w:val="22"/>
                <w:u w:val="none"/>
              </w:rPr>
            </w:pPr>
          </w:p>
          <w:p w:rsidR="00AE5ED0" w:rsidRDefault="00AE5ED0" w:rsidP="00E25EB2">
            <w:pPr>
              <w:pStyle w:val="Heading1"/>
              <w:rPr>
                <w:i w:val="0"/>
                <w:sz w:val="22"/>
                <w:szCs w:val="22"/>
                <w:u w:val="none"/>
              </w:rPr>
            </w:pPr>
          </w:p>
          <w:p w:rsidR="00E25EB2" w:rsidRPr="00A21FB9" w:rsidRDefault="00E25EB2" w:rsidP="00E25EB2">
            <w:pPr>
              <w:pStyle w:val="Heading1"/>
              <w:rPr>
                <w:i w:val="0"/>
                <w:sz w:val="22"/>
                <w:szCs w:val="22"/>
                <w:u w:val="none"/>
              </w:rPr>
            </w:pPr>
            <w:r w:rsidRPr="00A21FB9">
              <w:rPr>
                <w:i w:val="0"/>
                <w:sz w:val="22"/>
                <w:szCs w:val="22"/>
                <w:u w:val="none"/>
              </w:rPr>
              <w:t>NAZIV PROGRAMA:</w:t>
            </w:r>
          </w:p>
          <w:p w:rsidR="00E25EB2" w:rsidRPr="00A21FB9" w:rsidRDefault="00E25EB2" w:rsidP="00E25EB2">
            <w:pPr>
              <w:rPr>
                <w:bCs/>
                <w:sz w:val="22"/>
                <w:szCs w:val="22"/>
              </w:rPr>
            </w:pPr>
          </w:p>
          <w:p w:rsidR="00E25EB2" w:rsidRDefault="00E25EB2" w:rsidP="00E25EB2">
            <w:pPr>
              <w:jc w:val="left"/>
              <w:rPr>
                <w:bCs/>
                <w:sz w:val="22"/>
                <w:szCs w:val="22"/>
              </w:rPr>
            </w:pPr>
          </w:p>
          <w:p w:rsidR="00E25EB2" w:rsidRPr="00A21FB9" w:rsidRDefault="00E25EB2" w:rsidP="00E25EB2">
            <w:pPr>
              <w:jc w:val="left"/>
              <w:rPr>
                <w:bCs/>
                <w:sz w:val="22"/>
                <w:szCs w:val="22"/>
              </w:rPr>
            </w:pPr>
            <w:r w:rsidRPr="00A21FB9">
              <w:rPr>
                <w:bCs/>
                <w:sz w:val="22"/>
                <w:szCs w:val="22"/>
              </w:rPr>
              <w:t>OPIS PROGRAMA, OPĆI I POSEBNI CILJEVI:</w:t>
            </w:r>
          </w:p>
          <w:p w:rsidR="00FD767D" w:rsidRPr="00A21FB9" w:rsidRDefault="00FD767D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E25EB2" w:rsidRDefault="00E25EB2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E25EB2" w:rsidRDefault="00E25EB2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E25EB2" w:rsidRDefault="00E25EB2" w:rsidP="001A5EE3">
            <w:pPr>
              <w:jc w:val="left"/>
              <w:rPr>
                <w:bCs/>
                <w:sz w:val="22"/>
                <w:szCs w:val="22"/>
              </w:rPr>
            </w:pPr>
          </w:p>
          <w:p w:rsidR="000C423C" w:rsidRDefault="000C423C" w:rsidP="00E25EB2">
            <w:pPr>
              <w:pStyle w:val="Heading1"/>
              <w:rPr>
                <w:i w:val="0"/>
                <w:sz w:val="22"/>
                <w:szCs w:val="22"/>
                <w:u w:val="none"/>
              </w:rPr>
            </w:pPr>
          </w:p>
          <w:p w:rsidR="00E25EB2" w:rsidRPr="00A21FB9" w:rsidRDefault="00E25EB2" w:rsidP="00E25EB2">
            <w:pPr>
              <w:pStyle w:val="Heading1"/>
              <w:rPr>
                <w:i w:val="0"/>
                <w:sz w:val="22"/>
                <w:szCs w:val="22"/>
                <w:u w:val="none"/>
              </w:rPr>
            </w:pPr>
            <w:r w:rsidRPr="00A21FB9">
              <w:rPr>
                <w:i w:val="0"/>
                <w:sz w:val="22"/>
                <w:szCs w:val="22"/>
                <w:u w:val="none"/>
              </w:rPr>
              <w:t>NAZIV PROGRAMA:</w:t>
            </w:r>
          </w:p>
          <w:p w:rsidR="00E25EB2" w:rsidRPr="00A21FB9" w:rsidRDefault="00E25EB2" w:rsidP="00E25EB2">
            <w:pPr>
              <w:rPr>
                <w:bCs/>
                <w:sz w:val="22"/>
                <w:szCs w:val="22"/>
              </w:rPr>
            </w:pPr>
          </w:p>
          <w:p w:rsidR="00E25EB2" w:rsidRDefault="00E25EB2" w:rsidP="00E25EB2">
            <w:pPr>
              <w:jc w:val="left"/>
              <w:rPr>
                <w:bCs/>
                <w:sz w:val="22"/>
                <w:szCs w:val="22"/>
              </w:rPr>
            </w:pPr>
          </w:p>
          <w:p w:rsidR="00E25EB2" w:rsidRPr="00A21FB9" w:rsidRDefault="00E25EB2" w:rsidP="00E25EB2">
            <w:pPr>
              <w:jc w:val="left"/>
              <w:rPr>
                <w:bCs/>
                <w:sz w:val="22"/>
                <w:szCs w:val="22"/>
              </w:rPr>
            </w:pPr>
            <w:r w:rsidRPr="00A21FB9">
              <w:rPr>
                <w:bCs/>
                <w:sz w:val="22"/>
                <w:szCs w:val="22"/>
              </w:rPr>
              <w:t>OPIS PROGRAMA, OPĆI I POSEBNI CILJEVI:</w:t>
            </w:r>
          </w:p>
          <w:p w:rsidR="006D3FF2" w:rsidRDefault="006D3FF2" w:rsidP="006718C3">
            <w:pPr>
              <w:rPr>
                <w:sz w:val="22"/>
                <w:szCs w:val="22"/>
              </w:rPr>
            </w:pPr>
          </w:p>
          <w:p w:rsidR="006D3FF2" w:rsidRPr="006718C3" w:rsidRDefault="006D3FF2" w:rsidP="006718C3">
            <w:pPr>
              <w:rPr>
                <w:sz w:val="22"/>
                <w:szCs w:val="22"/>
              </w:rPr>
            </w:pPr>
          </w:p>
          <w:p w:rsidR="006718C3" w:rsidRDefault="006718C3" w:rsidP="006718C3">
            <w:pPr>
              <w:rPr>
                <w:sz w:val="22"/>
                <w:szCs w:val="22"/>
              </w:rPr>
            </w:pPr>
          </w:p>
          <w:p w:rsidR="006718C3" w:rsidRPr="00A21FB9" w:rsidRDefault="006718C3" w:rsidP="006718C3">
            <w:pPr>
              <w:pStyle w:val="Heading1"/>
              <w:rPr>
                <w:i w:val="0"/>
                <w:sz w:val="22"/>
                <w:szCs w:val="22"/>
                <w:u w:val="none"/>
              </w:rPr>
            </w:pPr>
            <w:r w:rsidRPr="00A21FB9">
              <w:rPr>
                <w:i w:val="0"/>
                <w:sz w:val="22"/>
                <w:szCs w:val="22"/>
                <w:u w:val="none"/>
              </w:rPr>
              <w:t>NAZIV PROGRAMA:</w:t>
            </w:r>
          </w:p>
          <w:p w:rsidR="006718C3" w:rsidRPr="00A21FB9" w:rsidRDefault="006718C3" w:rsidP="006718C3">
            <w:pPr>
              <w:rPr>
                <w:bCs/>
                <w:sz w:val="22"/>
                <w:szCs w:val="22"/>
              </w:rPr>
            </w:pPr>
          </w:p>
          <w:p w:rsidR="006718C3" w:rsidRDefault="006718C3" w:rsidP="006718C3">
            <w:pPr>
              <w:jc w:val="left"/>
              <w:rPr>
                <w:bCs/>
                <w:sz w:val="22"/>
                <w:szCs w:val="22"/>
              </w:rPr>
            </w:pPr>
          </w:p>
          <w:p w:rsidR="006718C3" w:rsidRPr="00A21FB9" w:rsidRDefault="006718C3" w:rsidP="006718C3">
            <w:pPr>
              <w:jc w:val="left"/>
              <w:rPr>
                <w:bCs/>
                <w:sz w:val="22"/>
                <w:szCs w:val="22"/>
              </w:rPr>
            </w:pPr>
            <w:r w:rsidRPr="00A21FB9">
              <w:rPr>
                <w:bCs/>
                <w:sz w:val="22"/>
                <w:szCs w:val="22"/>
              </w:rPr>
              <w:t>OPIS PROGRAMA, OPĆI I POSEBNI CILJEVI:</w:t>
            </w:r>
          </w:p>
          <w:p w:rsidR="006718C3" w:rsidRDefault="006718C3" w:rsidP="006718C3">
            <w:pPr>
              <w:rPr>
                <w:sz w:val="22"/>
                <w:szCs w:val="22"/>
              </w:rPr>
            </w:pPr>
          </w:p>
          <w:p w:rsidR="006718C3" w:rsidRPr="006718C3" w:rsidRDefault="006718C3" w:rsidP="006718C3">
            <w:pPr>
              <w:rPr>
                <w:sz w:val="22"/>
                <w:szCs w:val="22"/>
              </w:rPr>
            </w:pPr>
          </w:p>
          <w:p w:rsidR="006718C3" w:rsidRPr="006718C3" w:rsidRDefault="006718C3" w:rsidP="006718C3">
            <w:pPr>
              <w:rPr>
                <w:sz w:val="22"/>
                <w:szCs w:val="22"/>
              </w:rPr>
            </w:pPr>
          </w:p>
          <w:p w:rsidR="006718C3" w:rsidRPr="006718C3" w:rsidRDefault="006718C3" w:rsidP="006718C3">
            <w:pPr>
              <w:rPr>
                <w:sz w:val="22"/>
                <w:szCs w:val="22"/>
              </w:rPr>
            </w:pPr>
          </w:p>
          <w:p w:rsidR="006718C3" w:rsidRPr="006718C3" w:rsidRDefault="006718C3" w:rsidP="006718C3">
            <w:pPr>
              <w:rPr>
                <w:sz w:val="22"/>
                <w:szCs w:val="22"/>
              </w:rPr>
            </w:pPr>
          </w:p>
          <w:p w:rsidR="006718C3" w:rsidRPr="006718C3" w:rsidRDefault="006718C3" w:rsidP="006718C3">
            <w:pPr>
              <w:rPr>
                <w:sz w:val="22"/>
                <w:szCs w:val="22"/>
              </w:rPr>
            </w:pPr>
          </w:p>
          <w:p w:rsidR="006718C3" w:rsidRPr="006718C3" w:rsidRDefault="006718C3" w:rsidP="006718C3">
            <w:pPr>
              <w:rPr>
                <w:sz w:val="22"/>
                <w:szCs w:val="22"/>
              </w:rPr>
            </w:pPr>
          </w:p>
          <w:p w:rsidR="006718C3" w:rsidRPr="006718C3" w:rsidRDefault="006718C3" w:rsidP="006718C3">
            <w:pPr>
              <w:rPr>
                <w:sz w:val="22"/>
                <w:szCs w:val="22"/>
              </w:rPr>
            </w:pPr>
          </w:p>
          <w:p w:rsidR="006718C3" w:rsidRPr="006718C3" w:rsidRDefault="006718C3" w:rsidP="006718C3">
            <w:pPr>
              <w:rPr>
                <w:sz w:val="22"/>
                <w:szCs w:val="22"/>
              </w:rPr>
            </w:pPr>
          </w:p>
          <w:p w:rsidR="006718C3" w:rsidRDefault="006718C3" w:rsidP="006718C3">
            <w:pPr>
              <w:rPr>
                <w:sz w:val="22"/>
                <w:szCs w:val="22"/>
              </w:rPr>
            </w:pPr>
          </w:p>
          <w:p w:rsidR="006718C3" w:rsidRPr="00A21FB9" w:rsidRDefault="006718C3" w:rsidP="006718C3">
            <w:pPr>
              <w:jc w:val="left"/>
              <w:rPr>
                <w:bCs/>
                <w:sz w:val="22"/>
                <w:szCs w:val="22"/>
              </w:rPr>
            </w:pPr>
            <w:r w:rsidRPr="00A21FB9">
              <w:rPr>
                <w:bCs/>
                <w:sz w:val="22"/>
                <w:szCs w:val="22"/>
              </w:rPr>
              <w:t>ZAKONSKA OSNOVA ZA UVOĐENJE PROGRAMA:</w:t>
            </w:r>
          </w:p>
          <w:p w:rsidR="006718C3" w:rsidRPr="006718C3" w:rsidRDefault="006718C3" w:rsidP="006718C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767D" w:rsidRPr="00A21FB9" w:rsidRDefault="00FD767D" w:rsidP="001A5EE3">
            <w:pPr>
              <w:rPr>
                <w:sz w:val="22"/>
                <w:szCs w:val="22"/>
              </w:rPr>
            </w:pPr>
          </w:p>
        </w:tc>
        <w:tc>
          <w:tcPr>
            <w:tcW w:w="6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67D" w:rsidRPr="006718C3" w:rsidRDefault="001B6AFE" w:rsidP="001A5EE3">
            <w:pPr>
              <w:rPr>
                <w:b/>
                <w:caps/>
                <w:szCs w:val="24"/>
              </w:rPr>
            </w:pPr>
            <w:r w:rsidRPr="006718C3">
              <w:rPr>
                <w:b/>
                <w:caps/>
                <w:szCs w:val="24"/>
              </w:rPr>
              <w:t xml:space="preserve">ZAJEDNO DO ZNANJA </w:t>
            </w:r>
            <w:r w:rsidR="00AD5114" w:rsidRPr="006718C3">
              <w:rPr>
                <w:b/>
                <w:caps/>
                <w:szCs w:val="24"/>
              </w:rPr>
              <w:t>u</w:t>
            </w:r>
            <w:r w:rsidRPr="006718C3">
              <w:rPr>
                <w:b/>
                <w:caps/>
                <w:szCs w:val="24"/>
              </w:rPr>
              <w:t>Z VIŠE ELANA</w:t>
            </w:r>
          </w:p>
          <w:p w:rsidR="00FD767D" w:rsidRPr="00A21FB9" w:rsidRDefault="00FD767D" w:rsidP="001A5EE3">
            <w:pPr>
              <w:rPr>
                <w:sz w:val="22"/>
                <w:szCs w:val="22"/>
              </w:rPr>
            </w:pPr>
          </w:p>
          <w:p w:rsidR="001B6AFE" w:rsidRPr="00A21FB9" w:rsidRDefault="001B6AFE" w:rsidP="001A5EE3">
            <w:pPr>
              <w:rPr>
                <w:sz w:val="22"/>
                <w:szCs w:val="22"/>
              </w:rPr>
            </w:pPr>
            <w:r w:rsidRPr="00A21FB9">
              <w:rPr>
                <w:sz w:val="22"/>
                <w:szCs w:val="22"/>
              </w:rPr>
              <w:t>Program Zajedno do znanja uz više elana omogućuje da djeca s poteškoćama razvijaju svoje sposobnosti uz svoga pomoćnika te da se nesmetano razvijaju.</w:t>
            </w:r>
          </w:p>
          <w:p w:rsidR="001B6AFE" w:rsidRPr="00A21FB9" w:rsidRDefault="00540F85" w:rsidP="001A5EE3">
            <w:pPr>
              <w:rPr>
                <w:sz w:val="22"/>
                <w:szCs w:val="22"/>
              </w:rPr>
            </w:pPr>
            <w:r w:rsidRPr="00A21FB9">
              <w:rPr>
                <w:color w:val="231F20"/>
                <w:sz w:val="22"/>
                <w:szCs w:val="22"/>
                <w:shd w:val="clear" w:color="auto" w:fill="FFFFFF"/>
              </w:rPr>
              <w:t>Cilj potpore pomoćnika u nastavi i stručnoga komunikacijskog posrednika je izjednačavanje mogućnosti učenika, odnosno sudjelovanje u onom sustavu komunikacije koji preferira učenika s poteškoćama po načelu razumne prilagodbe u svrhu osiguravanja njemu primjerenih uvjeta odgoja i obrazovanja.</w:t>
            </w:r>
          </w:p>
          <w:p w:rsidR="00FD767D" w:rsidRPr="00A21FB9" w:rsidRDefault="00FD767D" w:rsidP="001A5EE3">
            <w:pPr>
              <w:rPr>
                <w:sz w:val="22"/>
                <w:szCs w:val="22"/>
              </w:rPr>
            </w:pPr>
          </w:p>
          <w:p w:rsidR="00FD767D" w:rsidRPr="00A21FB9" w:rsidRDefault="00FD767D" w:rsidP="001A5EE3">
            <w:pPr>
              <w:rPr>
                <w:sz w:val="22"/>
                <w:szCs w:val="22"/>
              </w:rPr>
            </w:pPr>
          </w:p>
          <w:p w:rsidR="001B6AFE" w:rsidRPr="00A21FB9" w:rsidRDefault="001B6AFE" w:rsidP="001B6AFE">
            <w:pPr>
              <w:rPr>
                <w:sz w:val="22"/>
                <w:szCs w:val="22"/>
              </w:rPr>
            </w:pPr>
            <w:r w:rsidRPr="00A21FB9">
              <w:rPr>
                <w:sz w:val="22"/>
                <w:szCs w:val="22"/>
              </w:rPr>
              <w:t>Zakon o odgoju i obrazovanju u osnovnoj i srednjoj školi (NN 87/08, 86/09, 92/10, 105/10, 90/11, 5/12, 16/12, 86/12, 126/12, 94/13, 152/14, 07/17, 68/18, 98/19, 64/20</w:t>
            </w:r>
            <w:r w:rsidR="0077143A">
              <w:rPr>
                <w:sz w:val="22"/>
                <w:szCs w:val="22"/>
              </w:rPr>
              <w:t xml:space="preserve">, </w:t>
            </w:r>
            <w:r w:rsidR="0077143A" w:rsidRPr="006718C3">
              <w:rPr>
                <w:sz w:val="22"/>
                <w:szCs w:val="22"/>
              </w:rPr>
              <w:t>151/22, 155/23, 156/23</w:t>
            </w:r>
            <w:r w:rsidRPr="00A21FB9">
              <w:rPr>
                <w:sz w:val="22"/>
                <w:szCs w:val="22"/>
              </w:rPr>
              <w:t>)</w:t>
            </w:r>
          </w:p>
          <w:p w:rsidR="00FD767D" w:rsidRPr="00A21FB9" w:rsidRDefault="00FD767D" w:rsidP="001A5EE3">
            <w:pPr>
              <w:rPr>
                <w:sz w:val="22"/>
                <w:szCs w:val="22"/>
              </w:rPr>
            </w:pPr>
          </w:p>
          <w:p w:rsidR="00FD767D" w:rsidRPr="00A21FB9" w:rsidRDefault="00FD767D" w:rsidP="001A5EE3">
            <w:pPr>
              <w:rPr>
                <w:sz w:val="22"/>
                <w:szCs w:val="22"/>
              </w:rPr>
            </w:pPr>
          </w:p>
          <w:p w:rsidR="00FD767D" w:rsidRPr="00A21FB9" w:rsidRDefault="00FD767D" w:rsidP="001A5EE3">
            <w:pPr>
              <w:rPr>
                <w:sz w:val="22"/>
                <w:szCs w:val="22"/>
              </w:rPr>
            </w:pPr>
          </w:p>
          <w:p w:rsidR="00FD767D" w:rsidRPr="00A21FB9" w:rsidRDefault="00FD767D" w:rsidP="001A5EE3">
            <w:pPr>
              <w:rPr>
                <w:sz w:val="22"/>
                <w:szCs w:val="22"/>
              </w:rPr>
            </w:pPr>
            <w:r w:rsidRPr="00A21FB9">
              <w:rPr>
                <w:sz w:val="22"/>
                <w:szCs w:val="22"/>
              </w:rPr>
              <w:t>Potrebno je dati pregled financijskih sredstava po aktivnostima/projektima unutar programa</w:t>
            </w:r>
          </w:p>
          <w:tbl>
            <w:tblPr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3"/>
              <w:gridCol w:w="1941"/>
              <w:gridCol w:w="1326"/>
            </w:tblGrid>
            <w:tr w:rsidR="0035004B" w:rsidRPr="00A21FB9" w:rsidTr="004E45B1">
              <w:trPr>
                <w:cantSplit/>
                <w:trHeight w:val="429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4B" w:rsidRPr="00A21FB9" w:rsidRDefault="0035004B" w:rsidP="001A5E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21FB9">
                    <w:rPr>
                      <w:bCs/>
                      <w:sz w:val="22"/>
                      <w:szCs w:val="22"/>
                    </w:rPr>
                    <w:t>R.b.</w:t>
                  </w:r>
                </w:p>
              </w:tc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4B" w:rsidRPr="00A21FB9" w:rsidRDefault="0035004B" w:rsidP="001A5E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21FB9">
                    <w:rPr>
                      <w:bCs/>
                      <w:sz w:val="22"/>
                      <w:szCs w:val="22"/>
                    </w:rPr>
                    <w:t>Naziv aktivnosti/projekta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4B" w:rsidRPr="00A21FB9" w:rsidRDefault="002178C6" w:rsidP="0052485A">
                  <w:pPr>
                    <w:pStyle w:val="Heading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A21FB9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</w:t>
                  </w:r>
                  <w:r w:rsidR="00935A5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5</w:t>
                  </w:r>
                  <w:r w:rsidR="0035004B" w:rsidRPr="00A21FB9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</w:tr>
            <w:tr w:rsidR="0035004B" w:rsidRPr="00A21FB9" w:rsidTr="004E45B1">
              <w:trPr>
                <w:cantSplit/>
                <w:trHeight w:val="362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4B" w:rsidRPr="00A21FB9" w:rsidRDefault="0035004B" w:rsidP="0052485A">
                  <w:pPr>
                    <w:tabs>
                      <w:tab w:val="left" w:pos="0"/>
                    </w:tabs>
                    <w:jc w:val="left"/>
                    <w:rPr>
                      <w:sz w:val="22"/>
                      <w:szCs w:val="22"/>
                    </w:rPr>
                  </w:pPr>
                  <w:r w:rsidRPr="00A21FB9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04B" w:rsidRPr="00A21FB9" w:rsidRDefault="0035004B" w:rsidP="001A5EE3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:rsidR="0035004B" w:rsidRPr="00A21FB9" w:rsidRDefault="0035004B" w:rsidP="001A5EE3">
                  <w:pPr>
                    <w:jc w:val="left"/>
                    <w:rPr>
                      <w:sz w:val="22"/>
                      <w:szCs w:val="22"/>
                    </w:rPr>
                  </w:pPr>
                  <w:r w:rsidRPr="00A21FB9">
                    <w:rPr>
                      <w:sz w:val="22"/>
                      <w:szCs w:val="22"/>
                    </w:rPr>
                    <w:t xml:space="preserve">Pomoćnici u nastavi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004B" w:rsidRPr="00A21FB9" w:rsidRDefault="00935A5B" w:rsidP="008B599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1132A1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1132A1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10</w:t>
                  </w:r>
                  <w:r w:rsidR="00C510AC" w:rsidRPr="00A21FB9">
                    <w:rPr>
                      <w:sz w:val="22"/>
                      <w:szCs w:val="22"/>
                    </w:rPr>
                    <w:t>,</w:t>
                  </w:r>
                  <w:r w:rsidR="0035004B" w:rsidRPr="00A21FB9">
                    <w:rPr>
                      <w:sz w:val="22"/>
                      <w:szCs w:val="22"/>
                    </w:rPr>
                    <w:t>00</w:t>
                  </w:r>
                </w:p>
              </w:tc>
            </w:tr>
          </w:tbl>
          <w:p w:rsidR="00FD767D" w:rsidRPr="00A21FB9" w:rsidRDefault="00FD767D" w:rsidP="001A5EE3">
            <w:pPr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rPr>
                <w:bCs/>
                <w:sz w:val="22"/>
                <w:szCs w:val="22"/>
              </w:rPr>
            </w:pPr>
          </w:p>
          <w:p w:rsidR="00FD767D" w:rsidRPr="00A21FB9" w:rsidRDefault="00FD767D" w:rsidP="001A5EE3">
            <w:pPr>
              <w:rPr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25"/>
              <w:gridCol w:w="1235"/>
              <w:gridCol w:w="1359"/>
            </w:tblGrid>
            <w:tr w:rsidR="0035004B" w:rsidRPr="00A21FB9" w:rsidTr="004E45B1">
              <w:trPr>
                <w:cantSplit/>
                <w:trHeight w:val="429"/>
              </w:trPr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4B" w:rsidRPr="00A21FB9" w:rsidRDefault="0035004B" w:rsidP="001A5E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21FB9">
                    <w:rPr>
                      <w:bCs/>
                      <w:sz w:val="22"/>
                      <w:szCs w:val="22"/>
                    </w:rPr>
                    <w:t>Pokazatelj uspješnosti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4B" w:rsidRPr="00A21FB9" w:rsidRDefault="0035004B" w:rsidP="001A5EE3">
                  <w:pPr>
                    <w:pStyle w:val="Heading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A21FB9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Polazna</w:t>
                  </w:r>
                </w:p>
                <w:p w:rsidR="0035004B" w:rsidRPr="00A21FB9" w:rsidRDefault="0035004B" w:rsidP="001A5EE3">
                  <w:pPr>
                    <w:jc w:val="center"/>
                    <w:rPr>
                      <w:sz w:val="22"/>
                      <w:szCs w:val="22"/>
                    </w:rPr>
                  </w:pPr>
                  <w:r w:rsidRPr="00A21FB9">
                    <w:rPr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4B" w:rsidRPr="00A21FB9" w:rsidRDefault="0035004B" w:rsidP="0052485A">
                  <w:pPr>
                    <w:pStyle w:val="Heading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A21FB9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Rebalans (</w:t>
                  </w:r>
                  <w:r w:rsidR="005759DD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</w:t>
                  </w:r>
                  <w:r w:rsidRPr="00A21FB9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)</w:t>
                  </w:r>
                </w:p>
              </w:tc>
            </w:tr>
            <w:tr w:rsidR="0035004B" w:rsidRPr="00A21FB9" w:rsidTr="004E45B1">
              <w:trPr>
                <w:cantSplit/>
                <w:trHeight w:val="429"/>
              </w:trPr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04B" w:rsidRPr="00A21FB9" w:rsidRDefault="0035004B" w:rsidP="008B599D">
                  <w:pPr>
                    <w:jc w:val="center"/>
                    <w:rPr>
                      <w:sz w:val="22"/>
                      <w:szCs w:val="22"/>
                    </w:rPr>
                  </w:pPr>
                  <w:r w:rsidRPr="00A21FB9">
                    <w:rPr>
                      <w:sz w:val="22"/>
                      <w:szCs w:val="22"/>
                    </w:rPr>
                    <w:t>Pomoćnici u nastavi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4B" w:rsidRPr="00A21FB9" w:rsidRDefault="00935A5B" w:rsidP="008B599D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35004B" w:rsidRPr="00A21FB9">
                    <w:rPr>
                      <w:sz w:val="22"/>
                      <w:szCs w:val="22"/>
                    </w:rPr>
                    <w:t xml:space="preserve"> pomoćnika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4B" w:rsidRPr="00A21FB9" w:rsidRDefault="00A21FB9" w:rsidP="008B599D">
                  <w:pPr>
                    <w:jc w:val="right"/>
                    <w:rPr>
                      <w:sz w:val="22"/>
                      <w:szCs w:val="22"/>
                    </w:rPr>
                  </w:pPr>
                  <w:r w:rsidRPr="00A21FB9">
                    <w:rPr>
                      <w:sz w:val="22"/>
                      <w:szCs w:val="22"/>
                    </w:rPr>
                    <w:t>10</w:t>
                  </w:r>
                  <w:r w:rsidR="0035004B" w:rsidRPr="00A21FB9">
                    <w:rPr>
                      <w:sz w:val="22"/>
                      <w:szCs w:val="22"/>
                    </w:rPr>
                    <w:t xml:space="preserve"> pomoćnika</w:t>
                  </w:r>
                </w:p>
              </w:tc>
            </w:tr>
          </w:tbl>
          <w:p w:rsidR="00FD767D" w:rsidRDefault="00FD767D" w:rsidP="001A5EE3">
            <w:pPr>
              <w:rPr>
                <w:bCs/>
                <w:sz w:val="22"/>
                <w:szCs w:val="22"/>
              </w:rPr>
            </w:pPr>
          </w:p>
          <w:p w:rsidR="003F36F5" w:rsidRDefault="00E25EB2" w:rsidP="001A5E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Povećanje u ukupnom iznosu </w:t>
            </w:r>
            <w:r w:rsidR="00116EC9">
              <w:rPr>
                <w:bCs/>
                <w:sz w:val="22"/>
                <w:szCs w:val="22"/>
              </w:rPr>
              <w:t>5</w:t>
            </w:r>
            <w:r w:rsidR="00935A5B">
              <w:rPr>
                <w:bCs/>
                <w:sz w:val="22"/>
                <w:szCs w:val="22"/>
              </w:rPr>
              <w:t>.</w:t>
            </w:r>
            <w:r w:rsidR="00116EC9">
              <w:rPr>
                <w:bCs/>
                <w:sz w:val="22"/>
                <w:szCs w:val="22"/>
              </w:rPr>
              <w:t>2</w:t>
            </w:r>
            <w:r w:rsidR="00935A5B">
              <w:rPr>
                <w:bCs/>
                <w:sz w:val="22"/>
                <w:szCs w:val="22"/>
              </w:rPr>
              <w:t>70,00</w:t>
            </w:r>
            <w:r>
              <w:rPr>
                <w:bCs/>
                <w:sz w:val="22"/>
                <w:szCs w:val="22"/>
              </w:rPr>
              <w:t xml:space="preserve"> eura u izvoru </w:t>
            </w:r>
            <w:r w:rsidR="005B54D1">
              <w:rPr>
                <w:bCs/>
                <w:sz w:val="22"/>
                <w:szCs w:val="22"/>
              </w:rPr>
              <w:t xml:space="preserve">15 </w:t>
            </w:r>
            <w:r w:rsidR="005351CA">
              <w:rPr>
                <w:bCs/>
                <w:sz w:val="22"/>
                <w:szCs w:val="22"/>
              </w:rPr>
              <w:t>te</w:t>
            </w:r>
            <w:r w:rsidR="00935A5B">
              <w:rPr>
                <w:bCs/>
                <w:sz w:val="22"/>
                <w:szCs w:val="22"/>
              </w:rPr>
              <w:t xml:space="preserve"> za iznos</w:t>
            </w:r>
            <w:r w:rsidR="005351CA">
              <w:rPr>
                <w:bCs/>
                <w:sz w:val="22"/>
                <w:szCs w:val="22"/>
              </w:rPr>
              <w:t xml:space="preserve"> 4.870,00</w:t>
            </w:r>
            <w:r w:rsidR="00935A5B">
              <w:rPr>
                <w:bCs/>
                <w:sz w:val="22"/>
                <w:szCs w:val="22"/>
              </w:rPr>
              <w:t xml:space="preserve"> smanjen izvor </w:t>
            </w:r>
            <w:r w:rsidR="005B54D1">
              <w:rPr>
                <w:bCs/>
                <w:sz w:val="22"/>
                <w:szCs w:val="22"/>
              </w:rPr>
              <w:t>11.</w:t>
            </w:r>
          </w:p>
          <w:p w:rsidR="003F36F5" w:rsidRDefault="003F36F5" w:rsidP="003F36F5">
            <w:pPr>
              <w:rPr>
                <w:b/>
                <w:caps/>
                <w:szCs w:val="24"/>
              </w:rPr>
            </w:pPr>
          </w:p>
          <w:p w:rsidR="003F36F5" w:rsidRPr="003F36F5" w:rsidRDefault="003F36F5" w:rsidP="003F36F5">
            <w:pPr>
              <w:rPr>
                <w:b/>
                <w:caps/>
                <w:szCs w:val="24"/>
              </w:rPr>
            </w:pPr>
            <w:r w:rsidRPr="003F36F5">
              <w:rPr>
                <w:b/>
                <w:caps/>
                <w:szCs w:val="24"/>
              </w:rPr>
              <w:t>PODIZANJE KVALITETE I STANDARDA KROZ AKTIVNOSTI OSNOVNIH ŠKOLA</w:t>
            </w:r>
          </w:p>
          <w:p w:rsidR="003F36F5" w:rsidRDefault="003F36F5" w:rsidP="003F36F5">
            <w:pPr>
              <w:rPr>
                <w:szCs w:val="24"/>
              </w:rPr>
            </w:pPr>
          </w:p>
          <w:p w:rsidR="003F36F5" w:rsidRPr="00CD3698" w:rsidRDefault="003F36F5" w:rsidP="003F36F5">
            <w:pPr>
              <w:rPr>
                <w:b/>
                <w:szCs w:val="24"/>
              </w:rPr>
            </w:pPr>
            <w:r w:rsidRPr="00CD3698">
              <w:rPr>
                <w:b/>
                <w:szCs w:val="24"/>
              </w:rPr>
              <w:t xml:space="preserve">Vlastiti prihodi  -  najam prosora </w:t>
            </w:r>
            <w:r>
              <w:rPr>
                <w:b/>
                <w:szCs w:val="24"/>
              </w:rPr>
              <w:t>(</w:t>
            </w:r>
            <w:r w:rsidRPr="00CD3698">
              <w:rPr>
                <w:b/>
                <w:szCs w:val="24"/>
              </w:rPr>
              <w:t>3101 OŠ Vlastiti prihodi</w:t>
            </w:r>
            <w:r>
              <w:rPr>
                <w:b/>
                <w:szCs w:val="24"/>
              </w:rPr>
              <w:t>)</w:t>
            </w:r>
          </w:p>
          <w:p w:rsidR="003F36F5" w:rsidRPr="00CD3698" w:rsidRDefault="003F36F5" w:rsidP="003F36F5">
            <w:pPr>
              <w:rPr>
                <w:b/>
                <w:szCs w:val="24"/>
              </w:rPr>
            </w:pPr>
            <w:r w:rsidRPr="00CD3698">
              <w:rPr>
                <w:b/>
                <w:szCs w:val="24"/>
              </w:rPr>
              <w:t>Isplata po sudskim tužbama</w:t>
            </w:r>
            <w:r>
              <w:rPr>
                <w:b/>
                <w:szCs w:val="24"/>
              </w:rPr>
              <w:t xml:space="preserve"> (</w:t>
            </w:r>
            <w:r w:rsidRPr="00CD3698">
              <w:rPr>
                <w:b/>
                <w:szCs w:val="24"/>
              </w:rPr>
              <w:t>5201 OŠ Pomoći iz proračuna</w:t>
            </w:r>
            <w:r>
              <w:rPr>
                <w:b/>
                <w:szCs w:val="24"/>
              </w:rPr>
              <w:t>)</w:t>
            </w:r>
          </w:p>
          <w:p w:rsidR="003F36F5" w:rsidRDefault="003F36F5" w:rsidP="003F36F5">
            <w:pPr>
              <w:rPr>
                <w:b/>
                <w:szCs w:val="24"/>
              </w:rPr>
            </w:pPr>
            <w:r w:rsidRPr="00CD3698">
              <w:rPr>
                <w:b/>
                <w:szCs w:val="24"/>
              </w:rPr>
              <w:t>Financiranje troškova natjecanja</w:t>
            </w:r>
            <w:r>
              <w:rPr>
                <w:b/>
                <w:szCs w:val="24"/>
              </w:rPr>
              <w:t xml:space="preserve"> (</w:t>
            </w:r>
            <w:r w:rsidRPr="00CD3698">
              <w:rPr>
                <w:b/>
                <w:szCs w:val="24"/>
              </w:rPr>
              <w:t>1100 ŠKŽ Opći prihodi i primici</w:t>
            </w:r>
            <w:r>
              <w:rPr>
                <w:b/>
                <w:szCs w:val="24"/>
              </w:rPr>
              <w:t>)</w:t>
            </w:r>
          </w:p>
          <w:p w:rsidR="003F36F5" w:rsidRDefault="003F36F5" w:rsidP="003F36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</w:t>
            </w:r>
            <w:r w:rsidRPr="00D37AB3">
              <w:rPr>
                <w:b/>
                <w:szCs w:val="24"/>
              </w:rPr>
              <w:t>inanciranje potreba rada predstavnika ŽSV</w:t>
            </w:r>
            <w:r>
              <w:rPr>
                <w:b/>
                <w:szCs w:val="24"/>
              </w:rPr>
              <w:t xml:space="preserve"> (</w:t>
            </w:r>
            <w:r w:rsidRPr="00CD3698">
              <w:rPr>
                <w:b/>
                <w:szCs w:val="24"/>
              </w:rPr>
              <w:t>5201 OŠ Pomoći iz proračuna</w:t>
            </w:r>
            <w:r>
              <w:rPr>
                <w:b/>
                <w:szCs w:val="24"/>
              </w:rPr>
              <w:t>)</w:t>
            </w:r>
          </w:p>
          <w:p w:rsidR="003F36F5" w:rsidRDefault="003F36F5" w:rsidP="003F36F5">
            <w:pPr>
              <w:rPr>
                <w:b/>
                <w:szCs w:val="24"/>
              </w:rPr>
            </w:pPr>
          </w:p>
          <w:p w:rsidR="003F36F5" w:rsidRPr="006718C3" w:rsidRDefault="003F36F5" w:rsidP="003F36F5">
            <w:pPr>
              <w:rPr>
                <w:sz w:val="22"/>
                <w:szCs w:val="22"/>
              </w:rPr>
            </w:pPr>
            <w:r w:rsidRPr="006718C3">
              <w:rPr>
                <w:sz w:val="22"/>
                <w:szCs w:val="22"/>
              </w:rPr>
              <w:t xml:space="preserve">Odnose se na financiranje materijalnih rashoda, financijskih rashoda i rashoda za nabavu nefinancijske imovine, jer sredstva doznačena iz decentraliziranih funkcija nisu dostatna za realizaciju nastavnih planova i programa i Školskog kurikuluma, također navedeni rashodi odnose se na isplatu plaća za sudske tužbe, financiranje potreba rada predstavnika ŽSV. </w:t>
            </w:r>
          </w:p>
          <w:p w:rsidR="003F36F5" w:rsidRDefault="003F36F5" w:rsidP="003F36F5">
            <w:pPr>
              <w:rPr>
                <w:szCs w:val="24"/>
              </w:rPr>
            </w:pPr>
          </w:p>
          <w:p w:rsidR="003F36F5" w:rsidRPr="00CD3698" w:rsidRDefault="003F36F5" w:rsidP="003F36F5">
            <w:pPr>
              <w:rPr>
                <w:szCs w:val="24"/>
              </w:rPr>
            </w:pPr>
          </w:p>
          <w:p w:rsidR="003F36F5" w:rsidRPr="006718C3" w:rsidRDefault="003F36F5" w:rsidP="003F36F5">
            <w:pPr>
              <w:rPr>
                <w:sz w:val="22"/>
                <w:szCs w:val="22"/>
              </w:rPr>
            </w:pPr>
            <w:r w:rsidRPr="006718C3">
              <w:rPr>
                <w:sz w:val="22"/>
                <w:szCs w:val="22"/>
              </w:rPr>
              <w:lastRenderedPageBreak/>
              <w:t>Temeljni kolektivni ugovor za službenike i namještenike u javnim službama (56/22)</w:t>
            </w:r>
          </w:p>
          <w:p w:rsidR="003F36F5" w:rsidRDefault="003F36F5" w:rsidP="001A5EE3">
            <w:pPr>
              <w:rPr>
                <w:bCs/>
                <w:sz w:val="22"/>
                <w:szCs w:val="22"/>
              </w:rPr>
            </w:pPr>
          </w:p>
          <w:p w:rsidR="003F36F5" w:rsidRDefault="00935A5B" w:rsidP="001A5E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Smanj</w:t>
            </w:r>
            <w:r w:rsidR="00AE5ED0">
              <w:rPr>
                <w:bCs/>
                <w:sz w:val="22"/>
                <w:szCs w:val="22"/>
              </w:rPr>
              <w:t>e</w:t>
            </w:r>
            <w:r>
              <w:rPr>
                <w:bCs/>
                <w:sz w:val="22"/>
                <w:szCs w:val="22"/>
              </w:rPr>
              <w:t>nje</w:t>
            </w:r>
            <w:r w:rsidR="003F36F5">
              <w:rPr>
                <w:bCs/>
                <w:sz w:val="22"/>
                <w:szCs w:val="22"/>
              </w:rPr>
              <w:t xml:space="preserve"> u ukupnom iznosu od </w:t>
            </w:r>
            <w:r>
              <w:rPr>
                <w:bCs/>
                <w:sz w:val="22"/>
                <w:szCs w:val="22"/>
              </w:rPr>
              <w:t>2.000</w:t>
            </w:r>
            <w:r w:rsidR="004348C0">
              <w:rPr>
                <w:bCs/>
                <w:sz w:val="22"/>
                <w:szCs w:val="22"/>
              </w:rPr>
              <w:t>,00</w:t>
            </w:r>
            <w:r w:rsidR="003F36F5">
              <w:rPr>
                <w:bCs/>
                <w:sz w:val="22"/>
                <w:szCs w:val="22"/>
              </w:rPr>
              <w:t xml:space="preserve"> eura </w:t>
            </w:r>
            <w:r w:rsidR="004348C0">
              <w:rPr>
                <w:bCs/>
                <w:sz w:val="22"/>
                <w:szCs w:val="22"/>
              </w:rPr>
              <w:t>zbog</w:t>
            </w:r>
            <w:r>
              <w:rPr>
                <w:bCs/>
                <w:sz w:val="22"/>
                <w:szCs w:val="22"/>
              </w:rPr>
              <w:t xml:space="preserve"> potrošnje</w:t>
            </w:r>
            <w:r w:rsidR="004348C0">
              <w:rPr>
                <w:bCs/>
                <w:sz w:val="22"/>
                <w:szCs w:val="22"/>
              </w:rPr>
              <w:t xml:space="preserve"> vlastitih prihoda</w:t>
            </w:r>
            <w:r>
              <w:rPr>
                <w:bCs/>
                <w:sz w:val="22"/>
                <w:szCs w:val="22"/>
              </w:rPr>
              <w:t xml:space="preserve"> u protekloj godini</w:t>
            </w:r>
            <w:r w:rsidR="004348C0">
              <w:rPr>
                <w:bCs/>
                <w:sz w:val="22"/>
                <w:szCs w:val="22"/>
              </w:rPr>
              <w:t>.</w:t>
            </w:r>
          </w:p>
          <w:p w:rsidR="006D3FF2" w:rsidRDefault="006D3FF2" w:rsidP="00E25EB2">
            <w:pPr>
              <w:rPr>
                <w:b/>
                <w:szCs w:val="24"/>
              </w:rPr>
            </w:pPr>
          </w:p>
          <w:p w:rsidR="006D3FF2" w:rsidRDefault="006D3FF2" w:rsidP="00E25EB2">
            <w:pPr>
              <w:rPr>
                <w:b/>
                <w:szCs w:val="24"/>
              </w:rPr>
            </w:pPr>
          </w:p>
          <w:p w:rsidR="00E25EB2" w:rsidRPr="00E25EB2" w:rsidRDefault="00E25EB2" w:rsidP="00E25EB2">
            <w:pPr>
              <w:rPr>
                <w:b/>
                <w:szCs w:val="24"/>
              </w:rPr>
            </w:pPr>
            <w:r w:rsidRPr="00E25EB2">
              <w:rPr>
                <w:b/>
                <w:szCs w:val="24"/>
              </w:rPr>
              <w:t xml:space="preserve">PRIJEVOZ UČENIKA S TEŠKOĆAMA - OŠ </w:t>
            </w:r>
          </w:p>
          <w:p w:rsidR="00E25EB2" w:rsidRDefault="00E25EB2" w:rsidP="00E25EB2">
            <w:pPr>
              <w:rPr>
                <w:szCs w:val="24"/>
              </w:rPr>
            </w:pPr>
          </w:p>
          <w:p w:rsidR="00E25EB2" w:rsidRPr="006718C3" w:rsidRDefault="00E25EB2" w:rsidP="00E25EB2">
            <w:pPr>
              <w:rPr>
                <w:sz w:val="22"/>
                <w:szCs w:val="22"/>
              </w:rPr>
            </w:pPr>
            <w:r w:rsidRPr="006718C3">
              <w:rPr>
                <w:sz w:val="22"/>
                <w:szCs w:val="22"/>
              </w:rPr>
              <w:t>Odnosi se na osiguravanje prijevoza djece s teškoćama do njihovih škola. Programi za prijevoz djece s teškoćama igraju ključnu ulogu u osiguranju pristupa obrazovanju za sve, bez obzira na njihove posebne potrebe. Pomoć iz proračuna je ključna za održavanje ovih programa i osiguravanje da svi učenici imaju jednake mogućnosti za obrazovanje.Troškove u cijelosti pokriva MZO</w:t>
            </w:r>
            <w:r w:rsidR="00226C6A">
              <w:rPr>
                <w:sz w:val="22"/>
                <w:szCs w:val="22"/>
              </w:rPr>
              <w:t>M</w:t>
            </w:r>
            <w:bookmarkStart w:id="2" w:name="_GoBack"/>
            <w:bookmarkEnd w:id="2"/>
            <w:r w:rsidRPr="006718C3">
              <w:rPr>
                <w:sz w:val="22"/>
                <w:szCs w:val="22"/>
              </w:rPr>
              <w:t>.</w:t>
            </w:r>
          </w:p>
          <w:p w:rsidR="00E25EB2" w:rsidRDefault="00E25EB2" w:rsidP="00E25EB2">
            <w:pPr>
              <w:rPr>
                <w:szCs w:val="24"/>
              </w:rPr>
            </w:pPr>
          </w:p>
          <w:p w:rsidR="006D3FF2" w:rsidRDefault="006D3FF2" w:rsidP="001A5EE3">
            <w:pPr>
              <w:rPr>
                <w:b/>
                <w:szCs w:val="24"/>
              </w:rPr>
            </w:pPr>
          </w:p>
          <w:p w:rsidR="000C423C" w:rsidRDefault="000C423C" w:rsidP="001A5EE3">
            <w:pPr>
              <w:rPr>
                <w:b/>
                <w:szCs w:val="24"/>
              </w:rPr>
            </w:pPr>
          </w:p>
          <w:p w:rsidR="00E25EB2" w:rsidRDefault="00E25EB2" w:rsidP="001A5EE3">
            <w:pPr>
              <w:rPr>
                <w:szCs w:val="24"/>
              </w:rPr>
            </w:pPr>
            <w:r w:rsidRPr="00E25EB2">
              <w:rPr>
                <w:b/>
                <w:szCs w:val="24"/>
              </w:rPr>
              <w:t>ŠKOLA ZA ŽIVOT - KURIKULARNA REFORMA /OŠ</w:t>
            </w:r>
            <w:r>
              <w:rPr>
                <w:szCs w:val="24"/>
              </w:rPr>
              <w:t xml:space="preserve"> </w:t>
            </w:r>
          </w:p>
          <w:p w:rsidR="00E25EB2" w:rsidRDefault="00E25EB2" w:rsidP="001A5EE3">
            <w:pPr>
              <w:rPr>
                <w:szCs w:val="24"/>
              </w:rPr>
            </w:pPr>
          </w:p>
          <w:p w:rsidR="00E25EB2" w:rsidRPr="006718C3" w:rsidRDefault="00E25EB2" w:rsidP="001A5EE3">
            <w:pPr>
              <w:rPr>
                <w:sz w:val="22"/>
                <w:szCs w:val="22"/>
              </w:rPr>
            </w:pPr>
            <w:r w:rsidRPr="006718C3">
              <w:rPr>
                <w:sz w:val="22"/>
                <w:szCs w:val="22"/>
              </w:rPr>
              <w:t>Sredstvima državnog proračuna nabavljaju se isključivo udžbenici za obvezne i izborne predemte poštujući Zakon o udženicima i drugim obrazovnim materijalima</w:t>
            </w:r>
          </w:p>
          <w:p w:rsidR="00E25EB2" w:rsidRDefault="00E25EB2" w:rsidP="001A5EE3">
            <w:pPr>
              <w:rPr>
                <w:bCs/>
                <w:sz w:val="22"/>
                <w:szCs w:val="22"/>
              </w:rPr>
            </w:pPr>
          </w:p>
          <w:p w:rsidR="006718C3" w:rsidRDefault="006718C3" w:rsidP="001A5EE3">
            <w:pPr>
              <w:rPr>
                <w:bCs/>
                <w:sz w:val="22"/>
                <w:szCs w:val="22"/>
              </w:rPr>
            </w:pPr>
          </w:p>
          <w:p w:rsidR="006718C3" w:rsidRDefault="006718C3" w:rsidP="001A5EE3">
            <w:pPr>
              <w:rPr>
                <w:bCs/>
                <w:sz w:val="22"/>
                <w:szCs w:val="22"/>
              </w:rPr>
            </w:pPr>
          </w:p>
          <w:p w:rsidR="006718C3" w:rsidRPr="006718C3" w:rsidRDefault="006718C3" w:rsidP="006718C3">
            <w:pPr>
              <w:rPr>
                <w:b/>
                <w:szCs w:val="24"/>
              </w:rPr>
            </w:pPr>
            <w:r w:rsidRPr="006718C3">
              <w:rPr>
                <w:b/>
                <w:szCs w:val="24"/>
              </w:rPr>
              <w:t>REDOVNA DJELATNOST ŠKOLA (EVIDENCIJSKI PRIHODI) -OŠ</w:t>
            </w:r>
          </w:p>
          <w:p w:rsidR="006718C3" w:rsidRDefault="006718C3" w:rsidP="006718C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718C3" w:rsidRPr="006718C3" w:rsidRDefault="006718C3" w:rsidP="006718C3">
            <w:pPr>
              <w:rPr>
                <w:sz w:val="22"/>
                <w:szCs w:val="22"/>
              </w:rPr>
            </w:pPr>
            <w:r w:rsidRPr="006718C3">
              <w:rPr>
                <w:sz w:val="22"/>
                <w:szCs w:val="22"/>
              </w:rPr>
              <w:t xml:space="preserve">Rashodi se odnose na rashode za zaposlene, doprinose na plaće, ostale materijalne rashode, naknade za prijevoz djelatnika na posao i s posla. </w:t>
            </w:r>
          </w:p>
          <w:p w:rsidR="006718C3" w:rsidRPr="006718C3" w:rsidRDefault="006718C3" w:rsidP="006718C3">
            <w:pPr>
              <w:rPr>
                <w:sz w:val="22"/>
                <w:szCs w:val="22"/>
              </w:rPr>
            </w:pPr>
            <w:r w:rsidRPr="006718C3">
              <w:rPr>
                <w:sz w:val="22"/>
                <w:szCs w:val="22"/>
              </w:rPr>
              <w:t>Rashodi su financirani iz izvora pomoći tj. iz državnog proračuna, nemoguće ih je točno planirati zbog povećanja osnovice, koeficijenta, odlazaka u mirovinu, rođenja djece i sl. Cilj koji je ostvaren provedbom ove aktivnosti : financiranje rashoda za zaposlene: plaće zaposlenika, isplate regresa, isplate jubilarnih nagrada i pomoći, dar djeci, božićnica,  naknade troškova prijevoza na posao i s posla</w:t>
            </w:r>
          </w:p>
          <w:p w:rsidR="006718C3" w:rsidRPr="006718C3" w:rsidRDefault="006718C3" w:rsidP="006718C3">
            <w:pPr>
              <w:rPr>
                <w:sz w:val="22"/>
                <w:szCs w:val="22"/>
              </w:rPr>
            </w:pPr>
          </w:p>
          <w:p w:rsidR="006718C3" w:rsidRDefault="006D3FF2" w:rsidP="00671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Smanjeno</w:t>
            </w:r>
            <w:r w:rsidR="006718C3" w:rsidRPr="006718C3">
              <w:rPr>
                <w:sz w:val="22"/>
                <w:szCs w:val="22"/>
              </w:rPr>
              <w:t xml:space="preserve"> u ukupnom iznosu </w:t>
            </w:r>
            <w:r w:rsidR="00935A5B">
              <w:rPr>
                <w:sz w:val="22"/>
                <w:szCs w:val="22"/>
              </w:rPr>
              <w:t>4.450</w:t>
            </w:r>
            <w:r>
              <w:rPr>
                <w:sz w:val="22"/>
                <w:szCs w:val="22"/>
              </w:rPr>
              <w:t>,00</w:t>
            </w:r>
            <w:r w:rsidR="006718C3">
              <w:rPr>
                <w:sz w:val="22"/>
                <w:szCs w:val="22"/>
              </w:rPr>
              <w:t xml:space="preserve"> eura</w:t>
            </w:r>
            <w:r w:rsidR="006718C3" w:rsidRPr="006718C3">
              <w:rPr>
                <w:sz w:val="22"/>
                <w:szCs w:val="22"/>
              </w:rPr>
              <w:t xml:space="preserve"> zbog </w:t>
            </w:r>
            <w:r w:rsidR="00935A5B">
              <w:rPr>
                <w:sz w:val="22"/>
                <w:szCs w:val="22"/>
              </w:rPr>
              <w:t>zapošljavanja invalida u 2025. godini, te zbog istog nećemo imati trošak naknade za nezapošljavanje invalida.</w:t>
            </w:r>
          </w:p>
          <w:p w:rsidR="006718C3" w:rsidRDefault="006718C3" w:rsidP="006718C3">
            <w:pPr>
              <w:rPr>
                <w:sz w:val="22"/>
                <w:szCs w:val="22"/>
              </w:rPr>
            </w:pPr>
          </w:p>
          <w:p w:rsidR="006718C3" w:rsidRPr="006718C3" w:rsidRDefault="006718C3" w:rsidP="006718C3">
            <w:pPr>
              <w:rPr>
                <w:sz w:val="22"/>
                <w:szCs w:val="22"/>
              </w:rPr>
            </w:pPr>
            <w:r w:rsidRPr="006718C3">
              <w:rPr>
                <w:sz w:val="22"/>
                <w:szCs w:val="22"/>
              </w:rPr>
              <w:t>Zakon o odgoju i obrazovanju u osnovnoj i srednjoj školi (NN 87/08, 86/09, 92/10, 105/10, 90/11, 5/12, 16/12, 86/12, 126/12, 94/13, 152/14, 07/17, 68/18, 98/19, 64/20, 151/22, 155/23, 156/23)</w:t>
            </w:r>
          </w:p>
          <w:p w:rsidR="006718C3" w:rsidRPr="006718C3" w:rsidRDefault="006718C3" w:rsidP="006718C3">
            <w:pPr>
              <w:rPr>
                <w:sz w:val="22"/>
                <w:szCs w:val="22"/>
              </w:rPr>
            </w:pPr>
          </w:p>
          <w:p w:rsidR="006718C3" w:rsidRDefault="006718C3" w:rsidP="006718C3">
            <w:pPr>
              <w:rPr>
                <w:szCs w:val="24"/>
              </w:rPr>
            </w:pPr>
          </w:p>
          <w:p w:rsidR="006718C3" w:rsidRPr="006718C3" w:rsidRDefault="006718C3" w:rsidP="006718C3">
            <w:pPr>
              <w:rPr>
                <w:sz w:val="22"/>
                <w:szCs w:val="22"/>
              </w:rPr>
            </w:pPr>
          </w:p>
          <w:p w:rsidR="006718C3" w:rsidRPr="00A21FB9" w:rsidRDefault="006718C3" w:rsidP="001A5EE3">
            <w:pPr>
              <w:rPr>
                <w:bCs/>
                <w:sz w:val="22"/>
                <w:szCs w:val="22"/>
              </w:rPr>
            </w:pPr>
          </w:p>
        </w:tc>
      </w:tr>
      <w:bookmarkEnd w:id="1"/>
    </w:tbl>
    <w:p w:rsidR="006B4BC9" w:rsidRDefault="006B4BC9" w:rsidP="00EC3594">
      <w:pPr>
        <w:pStyle w:val="Footer"/>
      </w:pPr>
    </w:p>
    <w:p w:rsidR="006B4BC9" w:rsidRDefault="006B4BC9" w:rsidP="00EC3594">
      <w:pPr>
        <w:pStyle w:val="Footer"/>
      </w:pPr>
    </w:p>
    <w:p w:rsidR="00935A5B" w:rsidRDefault="00935A5B" w:rsidP="00A33AB2">
      <w:pPr>
        <w:pStyle w:val="NoSpacing"/>
        <w:jc w:val="both"/>
        <w:rPr>
          <w:rFonts w:ascii="Times New Roman" w:hAnsi="Times New Roman"/>
        </w:rPr>
      </w:pPr>
    </w:p>
    <w:p w:rsidR="00935A5B" w:rsidRDefault="00A33AB2" w:rsidP="00A33AB2">
      <w:pPr>
        <w:pStyle w:val="NoSpacing"/>
        <w:jc w:val="both"/>
        <w:rPr>
          <w:rFonts w:ascii="Times New Roman" w:hAnsi="Times New Roman"/>
        </w:rPr>
      </w:pPr>
      <w:r w:rsidRPr="00A21FB9">
        <w:rPr>
          <w:rFonts w:ascii="Times New Roman" w:hAnsi="Times New Roman"/>
        </w:rPr>
        <w:lastRenderedPageBreak/>
        <w:t>U prijedlogu iz</w:t>
      </w:r>
      <w:r w:rsidR="00A21FB9" w:rsidRPr="00A21FB9">
        <w:rPr>
          <w:rFonts w:ascii="Times New Roman" w:hAnsi="Times New Roman"/>
        </w:rPr>
        <w:t>mjena i dopuna proračuna za 202</w:t>
      </w:r>
      <w:r w:rsidR="00F606E6">
        <w:rPr>
          <w:rFonts w:ascii="Times New Roman" w:hAnsi="Times New Roman"/>
        </w:rPr>
        <w:t>5</w:t>
      </w:r>
      <w:r w:rsidRPr="00A21FB9">
        <w:rPr>
          <w:rFonts w:ascii="Times New Roman" w:hAnsi="Times New Roman"/>
        </w:rPr>
        <w:t>.</w:t>
      </w:r>
      <w:r w:rsidR="00A21FB9" w:rsidRPr="00A21FB9">
        <w:rPr>
          <w:rFonts w:ascii="Times New Roman" w:hAnsi="Times New Roman"/>
        </w:rPr>
        <w:t xml:space="preserve"> </w:t>
      </w:r>
      <w:r w:rsidRPr="00A21FB9">
        <w:rPr>
          <w:rFonts w:ascii="Times New Roman" w:hAnsi="Times New Roman"/>
        </w:rPr>
        <w:t>(</w:t>
      </w:r>
      <w:r w:rsidR="00F606E6">
        <w:rPr>
          <w:rFonts w:ascii="Times New Roman" w:hAnsi="Times New Roman"/>
        </w:rPr>
        <w:t>I</w:t>
      </w:r>
      <w:r w:rsidRPr="00A21FB9">
        <w:rPr>
          <w:rFonts w:ascii="Times New Roman" w:hAnsi="Times New Roman"/>
        </w:rPr>
        <w:t>) decentralizir</w:t>
      </w:r>
      <w:r w:rsidR="00C510AC" w:rsidRPr="00A21FB9">
        <w:rPr>
          <w:rFonts w:ascii="Times New Roman" w:hAnsi="Times New Roman"/>
        </w:rPr>
        <w:t>ana sredstva (1201)</w:t>
      </w:r>
      <w:r w:rsidRPr="00A21FB9">
        <w:rPr>
          <w:rFonts w:ascii="Times New Roman" w:hAnsi="Times New Roman"/>
        </w:rPr>
        <w:t xml:space="preserve"> se </w:t>
      </w:r>
      <w:r w:rsidR="00C510AC" w:rsidRPr="00A21FB9">
        <w:rPr>
          <w:rFonts w:ascii="Times New Roman" w:hAnsi="Times New Roman"/>
        </w:rPr>
        <w:t xml:space="preserve">nisu </w:t>
      </w:r>
      <w:r w:rsidR="003D1350" w:rsidRPr="00A21FB9">
        <w:rPr>
          <w:rFonts w:ascii="Times New Roman" w:hAnsi="Times New Roman"/>
        </w:rPr>
        <w:t xml:space="preserve">uopće </w:t>
      </w:r>
      <w:r w:rsidRPr="00A21FB9">
        <w:rPr>
          <w:rFonts w:ascii="Times New Roman" w:hAnsi="Times New Roman"/>
        </w:rPr>
        <w:t>mijenjala zbog nedovoljnih financijskih sredstava</w:t>
      </w:r>
      <w:r w:rsidR="006718C3">
        <w:rPr>
          <w:rFonts w:ascii="Times New Roman" w:hAnsi="Times New Roman"/>
        </w:rPr>
        <w:t xml:space="preserve"> dodijeljenih od osnivača</w:t>
      </w:r>
      <w:r w:rsidR="00A21FB9" w:rsidRPr="00A21FB9">
        <w:rPr>
          <w:rFonts w:ascii="Times New Roman" w:hAnsi="Times New Roman"/>
        </w:rPr>
        <w:t xml:space="preserve">, napravljena manja </w:t>
      </w:r>
      <w:r w:rsidR="00A21FB9">
        <w:rPr>
          <w:rFonts w:ascii="Times New Roman" w:hAnsi="Times New Roman"/>
        </w:rPr>
        <w:t>pre</w:t>
      </w:r>
      <w:r w:rsidR="00A21FB9" w:rsidRPr="00A21FB9">
        <w:rPr>
          <w:rFonts w:ascii="Times New Roman" w:hAnsi="Times New Roman"/>
        </w:rPr>
        <w:t xml:space="preserve">raspodjela </w:t>
      </w:r>
      <w:r w:rsidR="00FE5012">
        <w:rPr>
          <w:rFonts w:ascii="Times New Roman" w:hAnsi="Times New Roman"/>
        </w:rPr>
        <w:t>vlastith sredstava</w:t>
      </w:r>
      <w:r w:rsidR="00935A5B">
        <w:rPr>
          <w:rFonts w:ascii="Times New Roman" w:hAnsi="Times New Roman"/>
        </w:rPr>
        <w:t xml:space="preserve"> izvor 3101</w:t>
      </w:r>
      <w:r w:rsidR="004E45B1">
        <w:rPr>
          <w:rFonts w:ascii="Times New Roman" w:hAnsi="Times New Roman"/>
        </w:rPr>
        <w:t xml:space="preserve"> i sredstava</w:t>
      </w:r>
      <w:r w:rsidR="00935A5B">
        <w:rPr>
          <w:rFonts w:ascii="Times New Roman" w:hAnsi="Times New Roman"/>
        </w:rPr>
        <w:t xml:space="preserve"> iz </w:t>
      </w:r>
      <w:r w:rsidR="00935A5B" w:rsidRPr="00935A5B">
        <w:rPr>
          <w:rFonts w:ascii="Times New Roman" w:hAnsi="Times New Roman"/>
        </w:rPr>
        <w:t>1100 – Opći prihodi i primici</w:t>
      </w:r>
      <w:r w:rsidR="00935A5B">
        <w:rPr>
          <w:rFonts w:ascii="Times New Roman" w:hAnsi="Times New Roman"/>
        </w:rPr>
        <w:t>,</w:t>
      </w:r>
      <w:r w:rsidR="00935A5B" w:rsidRPr="00935A5B">
        <w:rPr>
          <w:rFonts w:ascii="Times New Roman" w:hAnsi="Times New Roman"/>
        </w:rPr>
        <w:t xml:space="preserve"> za program Zajedno do znanja uz više elana VI</w:t>
      </w:r>
      <w:r w:rsidR="00935A5B">
        <w:rPr>
          <w:rFonts w:ascii="Times New Roman" w:hAnsi="Times New Roman"/>
        </w:rPr>
        <w:t xml:space="preserve"> kojeg smo po naputku ŠKŽ</w:t>
      </w:r>
      <w:r w:rsidR="00935A5B" w:rsidRPr="00935A5B">
        <w:rPr>
          <w:rFonts w:ascii="Times New Roman" w:hAnsi="Times New Roman"/>
        </w:rPr>
        <w:t xml:space="preserve"> sveli na 0,00 te</w:t>
      </w:r>
      <w:r w:rsidR="00935A5B">
        <w:rPr>
          <w:rFonts w:ascii="Times New Roman" w:hAnsi="Times New Roman"/>
        </w:rPr>
        <w:t xml:space="preserve"> za isti iznos</w:t>
      </w:r>
      <w:r w:rsidR="00935A5B" w:rsidRPr="00935A5B">
        <w:rPr>
          <w:rFonts w:ascii="Times New Roman" w:hAnsi="Times New Roman"/>
        </w:rPr>
        <w:t xml:space="preserve"> povećali </w:t>
      </w:r>
      <w:r w:rsidR="00935A5B">
        <w:rPr>
          <w:rFonts w:ascii="Times New Roman" w:hAnsi="Times New Roman"/>
        </w:rPr>
        <w:t>izvor</w:t>
      </w:r>
      <w:r w:rsidR="00935A5B" w:rsidRPr="00935A5B">
        <w:rPr>
          <w:rFonts w:ascii="Times New Roman" w:hAnsi="Times New Roman"/>
        </w:rPr>
        <w:t xml:space="preserve"> 1501 – OŠ predfinanc. EU projekata iz sredstava ŠKŽ u</w:t>
      </w:r>
      <w:r w:rsidR="00935A5B">
        <w:rPr>
          <w:rFonts w:ascii="Times New Roman" w:hAnsi="Times New Roman"/>
        </w:rPr>
        <w:t xml:space="preserve"> ukupnom</w:t>
      </w:r>
      <w:r w:rsidR="00935A5B" w:rsidRPr="00935A5B">
        <w:rPr>
          <w:rFonts w:ascii="Times New Roman" w:hAnsi="Times New Roman"/>
        </w:rPr>
        <w:t xml:space="preserve"> iznosu od </w:t>
      </w:r>
      <w:r w:rsidR="005351CA">
        <w:rPr>
          <w:rFonts w:ascii="Times New Roman" w:hAnsi="Times New Roman"/>
        </w:rPr>
        <w:t>5</w:t>
      </w:r>
      <w:r w:rsidR="00935A5B">
        <w:rPr>
          <w:rFonts w:ascii="Times New Roman" w:hAnsi="Times New Roman"/>
        </w:rPr>
        <w:t>.</w:t>
      </w:r>
      <w:r w:rsidR="005351CA">
        <w:rPr>
          <w:rFonts w:ascii="Times New Roman" w:hAnsi="Times New Roman"/>
        </w:rPr>
        <w:t>27</w:t>
      </w:r>
      <w:r w:rsidR="00935A5B">
        <w:rPr>
          <w:rFonts w:ascii="Times New Roman" w:hAnsi="Times New Roman"/>
        </w:rPr>
        <w:t>0,</w:t>
      </w:r>
      <w:r w:rsidR="00935A5B" w:rsidRPr="00935A5B">
        <w:rPr>
          <w:rFonts w:ascii="Times New Roman" w:hAnsi="Times New Roman"/>
        </w:rPr>
        <w:t>00 eura.</w:t>
      </w:r>
      <w:r w:rsidRPr="00A21FB9">
        <w:rPr>
          <w:rFonts w:ascii="Times New Roman" w:hAnsi="Times New Roman"/>
        </w:rPr>
        <w:t xml:space="preserve"> </w:t>
      </w:r>
    </w:p>
    <w:p w:rsidR="00935A5B" w:rsidRDefault="00935A5B" w:rsidP="00A33AB2">
      <w:pPr>
        <w:pStyle w:val="NoSpacing"/>
        <w:jc w:val="both"/>
        <w:rPr>
          <w:rFonts w:ascii="Times New Roman" w:hAnsi="Times New Roman"/>
        </w:rPr>
      </w:pPr>
    </w:p>
    <w:p w:rsidR="00A33AB2" w:rsidRPr="00A21FB9" w:rsidRDefault="00A33AB2" w:rsidP="00A33AB2">
      <w:pPr>
        <w:pStyle w:val="NoSpacing"/>
        <w:jc w:val="both"/>
        <w:rPr>
          <w:rFonts w:ascii="Times New Roman" w:hAnsi="Times New Roman"/>
        </w:rPr>
      </w:pPr>
      <w:r w:rsidRPr="00A21FB9">
        <w:rPr>
          <w:rFonts w:ascii="Times New Roman" w:hAnsi="Times New Roman"/>
        </w:rPr>
        <w:t>Povećanjem sveukupnih troškova nismo u mogućnosti uskladiti</w:t>
      </w:r>
      <w:r w:rsidR="00C510AC" w:rsidRPr="00A21FB9">
        <w:rPr>
          <w:rFonts w:ascii="Times New Roman" w:hAnsi="Times New Roman"/>
        </w:rPr>
        <w:t xml:space="preserve"> stvarne troškove</w:t>
      </w:r>
      <w:r w:rsidRPr="00A21FB9">
        <w:rPr>
          <w:rFonts w:ascii="Times New Roman" w:hAnsi="Times New Roman"/>
        </w:rPr>
        <w:t xml:space="preserve"> s očekivanim izvršenjem do kraja proračunske godine. </w:t>
      </w:r>
    </w:p>
    <w:p w:rsidR="006718C3" w:rsidRDefault="006718C3" w:rsidP="00A33AB2">
      <w:pPr>
        <w:pStyle w:val="NoSpacing"/>
        <w:jc w:val="both"/>
        <w:rPr>
          <w:rFonts w:ascii="Times New Roman" w:hAnsi="Times New Roman"/>
        </w:rPr>
      </w:pPr>
    </w:p>
    <w:p w:rsidR="00A33AB2" w:rsidRPr="00A21FB9" w:rsidRDefault="00A33AB2" w:rsidP="00A33AB2">
      <w:pPr>
        <w:pStyle w:val="NoSpacing"/>
        <w:jc w:val="both"/>
        <w:rPr>
          <w:rFonts w:ascii="Times New Roman" w:hAnsi="Times New Roman"/>
        </w:rPr>
      </w:pPr>
      <w:r w:rsidRPr="00A21FB9">
        <w:rPr>
          <w:rFonts w:ascii="Times New Roman" w:hAnsi="Times New Roman"/>
        </w:rPr>
        <w:t xml:space="preserve">Kako </w:t>
      </w:r>
      <w:r w:rsidR="00C510AC" w:rsidRPr="00A21FB9">
        <w:rPr>
          <w:rFonts w:ascii="Times New Roman" w:hAnsi="Times New Roman"/>
        </w:rPr>
        <w:t>s</w:t>
      </w:r>
      <w:r w:rsidRPr="00A21FB9">
        <w:rPr>
          <w:rFonts w:ascii="Times New Roman" w:hAnsi="Times New Roman"/>
        </w:rPr>
        <w:t xml:space="preserve">e prema </w:t>
      </w:r>
      <w:r w:rsidR="00C510AC" w:rsidRPr="00A21FB9">
        <w:rPr>
          <w:rFonts w:ascii="Times New Roman" w:hAnsi="Times New Roman"/>
        </w:rPr>
        <w:t>no</w:t>
      </w:r>
      <w:r w:rsidR="003D1350" w:rsidRPr="00A21FB9">
        <w:rPr>
          <w:rFonts w:ascii="Times New Roman" w:hAnsi="Times New Roman"/>
        </w:rPr>
        <w:t>vim Aneksima ugovora s dobavljačima za prijevoz od početka rujna 2023. isti značajno povećao</w:t>
      </w:r>
      <w:r w:rsidRPr="00A21FB9">
        <w:rPr>
          <w:rFonts w:ascii="Times New Roman" w:hAnsi="Times New Roman"/>
        </w:rPr>
        <w:t>,</w:t>
      </w:r>
      <w:r w:rsidR="003D1350" w:rsidRPr="00A21FB9">
        <w:rPr>
          <w:rFonts w:ascii="Times New Roman" w:hAnsi="Times New Roman"/>
        </w:rPr>
        <w:t xml:space="preserve"> a uz postojeću inflaciju i općeniti porast svih troškova i cijena</w:t>
      </w:r>
      <w:r w:rsidRPr="00A21FB9">
        <w:rPr>
          <w:rFonts w:ascii="Times New Roman" w:hAnsi="Times New Roman"/>
        </w:rPr>
        <w:t xml:space="preserve"> nismo u mogućnosti raspodijeliti sredstva na stavke jer smo u značajnom manjku novčanih sredstava za pokrivanje</w:t>
      </w:r>
      <w:r w:rsidR="003D1350" w:rsidRPr="00A21FB9">
        <w:rPr>
          <w:rFonts w:ascii="Times New Roman" w:hAnsi="Times New Roman"/>
        </w:rPr>
        <w:t xml:space="preserve"> i osnovnih</w:t>
      </w:r>
      <w:r w:rsidRPr="00A21FB9">
        <w:rPr>
          <w:rFonts w:ascii="Times New Roman" w:hAnsi="Times New Roman"/>
        </w:rPr>
        <w:t xml:space="preserve"> troškova škole do kraja proračunske godine. </w:t>
      </w:r>
      <w:r w:rsidR="003D1350" w:rsidRPr="00A21FB9">
        <w:rPr>
          <w:rFonts w:ascii="Times New Roman" w:hAnsi="Times New Roman"/>
        </w:rPr>
        <w:t>Sve navedeno u ovom trenutku dovodi do upitne mogućnosti osiguravanja učenicima zadovoljavajućih uvjeta školovanja.</w:t>
      </w:r>
    </w:p>
    <w:p w:rsidR="00A33AB2" w:rsidRPr="00A21FB9" w:rsidRDefault="00A33AB2" w:rsidP="00A33AB2">
      <w:pPr>
        <w:pStyle w:val="NoSpacing"/>
        <w:jc w:val="both"/>
        <w:rPr>
          <w:rFonts w:ascii="Times New Roman" w:hAnsi="Times New Roman"/>
        </w:rPr>
      </w:pPr>
    </w:p>
    <w:p w:rsidR="00A33AB2" w:rsidRPr="00A21FB9" w:rsidRDefault="00A33AB2" w:rsidP="00A33AB2">
      <w:pPr>
        <w:pStyle w:val="NoSpacing"/>
        <w:jc w:val="both"/>
        <w:rPr>
          <w:rFonts w:ascii="Times New Roman" w:hAnsi="Times New Roman"/>
        </w:rPr>
      </w:pPr>
      <w:r w:rsidRPr="00A21FB9">
        <w:rPr>
          <w:rFonts w:ascii="Times New Roman" w:hAnsi="Times New Roman"/>
        </w:rPr>
        <w:t xml:space="preserve">Novac je najvećim dijelom usmjeren prijevozu učenika, energentima te redovnim računima/komunalijama. Ostatak novca potrošen je na nužno tekuće poslovanje i održavanje zgrada. </w:t>
      </w:r>
      <w:r w:rsidR="003D1350" w:rsidRPr="00A21FB9">
        <w:rPr>
          <w:rFonts w:ascii="Times New Roman" w:hAnsi="Times New Roman"/>
        </w:rPr>
        <w:t>Podsjećamo još jednom da smo škola s 53</w:t>
      </w:r>
      <w:r w:rsidR="00872252">
        <w:rPr>
          <w:rFonts w:ascii="Times New Roman" w:hAnsi="Times New Roman"/>
        </w:rPr>
        <w:t>5</w:t>
      </w:r>
      <w:r w:rsidR="003D1350" w:rsidRPr="00A21FB9">
        <w:rPr>
          <w:rFonts w:ascii="Times New Roman" w:hAnsi="Times New Roman"/>
        </w:rPr>
        <w:t xml:space="preserve"> učenika, 1</w:t>
      </w:r>
      <w:r w:rsidR="005759DD">
        <w:rPr>
          <w:rFonts w:ascii="Times New Roman" w:hAnsi="Times New Roman"/>
        </w:rPr>
        <w:t>40</w:t>
      </w:r>
      <w:r w:rsidR="003D1350" w:rsidRPr="00A21FB9">
        <w:rPr>
          <w:rFonts w:ascii="Times New Roman" w:hAnsi="Times New Roman"/>
        </w:rPr>
        <w:t xml:space="preserve"> zaposlena, 50 razreda, </w:t>
      </w:r>
      <w:r w:rsidR="00872252">
        <w:rPr>
          <w:rFonts w:ascii="Times New Roman" w:hAnsi="Times New Roman"/>
        </w:rPr>
        <w:t>6</w:t>
      </w:r>
      <w:r w:rsidR="003D1350" w:rsidRPr="00A21FB9">
        <w:rPr>
          <w:rFonts w:ascii="Times New Roman" w:hAnsi="Times New Roman"/>
        </w:rPr>
        <w:t xml:space="preserve"> zgrada, 4 dvorane  - 10.</w:t>
      </w:r>
      <w:r w:rsidR="00872252">
        <w:rPr>
          <w:rFonts w:ascii="Times New Roman" w:hAnsi="Times New Roman"/>
        </w:rPr>
        <w:t>0</w:t>
      </w:r>
      <w:r w:rsidR="003D1350" w:rsidRPr="00A21FB9">
        <w:rPr>
          <w:rFonts w:ascii="Times New Roman" w:hAnsi="Times New Roman"/>
        </w:rPr>
        <w:t>00 kvadratnih metara.</w:t>
      </w:r>
    </w:p>
    <w:p w:rsidR="00A33AB2" w:rsidRPr="00A21FB9" w:rsidRDefault="00A33AB2" w:rsidP="00A33AB2">
      <w:pPr>
        <w:pStyle w:val="NoSpacing"/>
        <w:jc w:val="both"/>
        <w:rPr>
          <w:rFonts w:cstheme="minorHAnsi"/>
        </w:rPr>
      </w:pPr>
    </w:p>
    <w:p w:rsidR="006B4BC9" w:rsidRPr="00A21FB9" w:rsidRDefault="006B4BC9" w:rsidP="00EC3594">
      <w:pPr>
        <w:pStyle w:val="Footer"/>
        <w:rPr>
          <w:sz w:val="22"/>
          <w:szCs w:val="22"/>
        </w:rPr>
      </w:pPr>
    </w:p>
    <w:p w:rsidR="006B4BC9" w:rsidRPr="00A21FB9" w:rsidRDefault="006B4BC9" w:rsidP="00EC3594">
      <w:pPr>
        <w:pStyle w:val="Footer"/>
        <w:rPr>
          <w:sz w:val="22"/>
          <w:szCs w:val="22"/>
        </w:rPr>
      </w:pPr>
    </w:p>
    <w:p w:rsidR="006B4BC9" w:rsidRPr="00A21FB9" w:rsidRDefault="006E4E50" w:rsidP="00EC3594">
      <w:pPr>
        <w:pStyle w:val="Footer"/>
        <w:rPr>
          <w:sz w:val="22"/>
          <w:szCs w:val="22"/>
        </w:rPr>
      </w:pPr>
      <w:r w:rsidRPr="00A21FB9">
        <w:rPr>
          <w:sz w:val="22"/>
          <w:szCs w:val="22"/>
        </w:rPr>
        <w:tab/>
      </w:r>
      <w:r w:rsidRPr="00A21FB9">
        <w:rPr>
          <w:sz w:val="22"/>
          <w:szCs w:val="22"/>
        </w:rPr>
        <w:tab/>
      </w:r>
      <w:r w:rsidR="006B4BC9" w:rsidRPr="00A21FB9">
        <w:rPr>
          <w:sz w:val="22"/>
          <w:szCs w:val="22"/>
        </w:rPr>
        <w:t>Ravnatelj: Saša Kolombo, prof.</w:t>
      </w:r>
    </w:p>
    <w:sectPr w:rsidR="006B4BC9" w:rsidRPr="00A21FB9" w:rsidSect="00A4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9D1" w:rsidRDefault="002309D1">
      <w:r>
        <w:separator/>
      </w:r>
    </w:p>
  </w:endnote>
  <w:endnote w:type="continuationSeparator" w:id="0">
    <w:p w:rsidR="002309D1" w:rsidRDefault="0023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F52" w:rsidRDefault="00573F52" w:rsidP="00EC35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3F52" w:rsidRDefault="00573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F52" w:rsidRPr="008E5283" w:rsidRDefault="00573F52" w:rsidP="00EC3594">
    <w:pPr>
      <w:pStyle w:val="Footer"/>
      <w:framePr w:wrap="around" w:vAnchor="text" w:hAnchor="margin" w:xAlign="center" w:y="1"/>
      <w:rPr>
        <w:rStyle w:val="PageNumber"/>
      </w:rPr>
    </w:pPr>
  </w:p>
  <w:p w:rsidR="00573F52" w:rsidRDefault="00573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9D1" w:rsidRDefault="002309D1">
      <w:r>
        <w:separator/>
      </w:r>
    </w:p>
  </w:footnote>
  <w:footnote w:type="continuationSeparator" w:id="0">
    <w:p w:rsidR="002309D1" w:rsidRDefault="00230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7D4"/>
    <w:multiLevelType w:val="hybridMultilevel"/>
    <w:tmpl w:val="ABFA45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E33A7"/>
    <w:multiLevelType w:val="hybridMultilevel"/>
    <w:tmpl w:val="2182D1FE"/>
    <w:lvl w:ilvl="0" w:tplc="7020EC62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15"/>
  </w:num>
  <w:num w:numId="4">
    <w:abstractNumId w:val="38"/>
  </w:num>
  <w:num w:numId="5">
    <w:abstractNumId w:val="17"/>
  </w:num>
  <w:num w:numId="6">
    <w:abstractNumId w:val="31"/>
  </w:num>
  <w:num w:numId="7">
    <w:abstractNumId w:val="16"/>
  </w:num>
  <w:num w:numId="8">
    <w:abstractNumId w:val="6"/>
  </w:num>
  <w:num w:numId="9">
    <w:abstractNumId w:val="3"/>
  </w:num>
  <w:num w:numId="10">
    <w:abstractNumId w:val="13"/>
  </w:num>
  <w:num w:numId="11">
    <w:abstractNumId w:val="25"/>
  </w:num>
  <w:num w:numId="12">
    <w:abstractNumId w:val="33"/>
  </w:num>
  <w:num w:numId="13">
    <w:abstractNumId w:val="37"/>
  </w:num>
  <w:num w:numId="14">
    <w:abstractNumId w:val="21"/>
  </w:num>
  <w:num w:numId="15">
    <w:abstractNumId w:val="28"/>
  </w:num>
  <w:num w:numId="16">
    <w:abstractNumId w:val="36"/>
  </w:num>
  <w:num w:numId="17">
    <w:abstractNumId w:val="5"/>
  </w:num>
  <w:num w:numId="18">
    <w:abstractNumId w:val="9"/>
  </w:num>
  <w:num w:numId="19">
    <w:abstractNumId w:val="27"/>
  </w:num>
  <w:num w:numId="20">
    <w:abstractNumId w:val="0"/>
  </w:num>
  <w:num w:numId="21">
    <w:abstractNumId w:val="40"/>
  </w:num>
  <w:num w:numId="22">
    <w:abstractNumId w:val="39"/>
  </w:num>
  <w:num w:numId="23">
    <w:abstractNumId w:val="29"/>
  </w:num>
  <w:num w:numId="24">
    <w:abstractNumId w:val="12"/>
  </w:num>
  <w:num w:numId="25">
    <w:abstractNumId w:val="8"/>
  </w:num>
  <w:num w:numId="26">
    <w:abstractNumId w:val="20"/>
  </w:num>
  <w:num w:numId="27">
    <w:abstractNumId w:val="2"/>
  </w:num>
  <w:num w:numId="28">
    <w:abstractNumId w:val="10"/>
  </w:num>
  <w:num w:numId="29">
    <w:abstractNumId w:val="18"/>
  </w:num>
  <w:num w:numId="30">
    <w:abstractNumId w:val="32"/>
  </w:num>
  <w:num w:numId="31">
    <w:abstractNumId w:val="14"/>
  </w:num>
  <w:num w:numId="32">
    <w:abstractNumId w:val="11"/>
  </w:num>
  <w:num w:numId="33">
    <w:abstractNumId w:val="34"/>
  </w:num>
  <w:num w:numId="34">
    <w:abstractNumId w:val="30"/>
  </w:num>
  <w:num w:numId="35">
    <w:abstractNumId w:val="19"/>
  </w:num>
  <w:num w:numId="36">
    <w:abstractNumId w:val="22"/>
  </w:num>
  <w:num w:numId="37">
    <w:abstractNumId w:val="7"/>
  </w:num>
  <w:num w:numId="38">
    <w:abstractNumId w:val="4"/>
  </w:num>
  <w:num w:numId="39">
    <w:abstractNumId w:val="23"/>
  </w:num>
  <w:num w:numId="40">
    <w:abstractNumId w:val="2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1FD"/>
    <w:rsid w:val="0001498F"/>
    <w:rsid w:val="00017B45"/>
    <w:rsid w:val="00043B56"/>
    <w:rsid w:val="00053BFF"/>
    <w:rsid w:val="000810E5"/>
    <w:rsid w:val="000C423C"/>
    <w:rsid w:val="000F7A69"/>
    <w:rsid w:val="001132A1"/>
    <w:rsid w:val="00116CEF"/>
    <w:rsid w:val="00116EC9"/>
    <w:rsid w:val="00121FAD"/>
    <w:rsid w:val="00126912"/>
    <w:rsid w:val="00141829"/>
    <w:rsid w:val="00143264"/>
    <w:rsid w:val="00156DF4"/>
    <w:rsid w:val="0016041C"/>
    <w:rsid w:val="0016773B"/>
    <w:rsid w:val="001A5EE3"/>
    <w:rsid w:val="001B421F"/>
    <w:rsid w:val="001B6AFE"/>
    <w:rsid w:val="001D2B57"/>
    <w:rsid w:val="00210270"/>
    <w:rsid w:val="002178C6"/>
    <w:rsid w:val="00226C6A"/>
    <w:rsid w:val="002309D1"/>
    <w:rsid w:val="00235D0F"/>
    <w:rsid w:val="00247B54"/>
    <w:rsid w:val="002860C2"/>
    <w:rsid w:val="002D1FA7"/>
    <w:rsid w:val="00303759"/>
    <w:rsid w:val="0031790A"/>
    <w:rsid w:val="00340317"/>
    <w:rsid w:val="0035004B"/>
    <w:rsid w:val="00353CC6"/>
    <w:rsid w:val="00357923"/>
    <w:rsid w:val="00381CBA"/>
    <w:rsid w:val="003A11F5"/>
    <w:rsid w:val="003A721E"/>
    <w:rsid w:val="003A7E43"/>
    <w:rsid w:val="003D1350"/>
    <w:rsid w:val="003D1B07"/>
    <w:rsid w:val="003F36F5"/>
    <w:rsid w:val="00400B95"/>
    <w:rsid w:val="004348C0"/>
    <w:rsid w:val="004365AF"/>
    <w:rsid w:val="004405DA"/>
    <w:rsid w:val="004406ED"/>
    <w:rsid w:val="00464AE0"/>
    <w:rsid w:val="00473DCD"/>
    <w:rsid w:val="00494BE0"/>
    <w:rsid w:val="004B06FA"/>
    <w:rsid w:val="004B5D2A"/>
    <w:rsid w:val="004D3E0E"/>
    <w:rsid w:val="004E27F1"/>
    <w:rsid w:val="004E3EC6"/>
    <w:rsid w:val="004E45B1"/>
    <w:rsid w:val="00504C46"/>
    <w:rsid w:val="00520A35"/>
    <w:rsid w:val="005351CA"/>
    <w:rsid w:val="005369F8"/>
    <w:rsid w:val="00540F85"/>
    <w:rsid w:val="005428CD"/>
    <w:rsid w:val="00573F52"/>
    <w:rsid w:val="00574CEA"/>
    <w:rsid w:val="005759DD"/>
    <w:rsid w:val="00582A02"/>
    <w:rsid w:val="00593FB4"/>
    <w:rsid w:val="005A74CC"/>
    <w:rsid w:val="005B54D1"/>
    <w:rsid w:val="005C25E7"/>
    <w:rsid w:val="005C6574"/>
    <w:rsid w:val="005F245E"/>
    <w:rsid w:val="00606463"/>
    <w:rsid w:val="0060789B"/>
    <w:rsid w:val="006133DE"/>
    <w:rsid w:val="006462AB"/>
    <w:rsid w:val="006718C3"/>
    <w:rsid w:val="006B2A7A"/>
    <w:rsid w:val="006B4BC9"/>
    <w:rsid w:val="006D3FF2"/>
    <w:rsid w:val="006E4E50"/>
    <w:rsid w:val="00725D78"/>
    <w:rsid w:val="007439B9"/>
    <w:rsid w:val="00750D6E"/>
    <w:rsid w:val="00752163"/>
    <w:rsid w:val="00760E46"/>
    <w:rsid w:val="0077143A"/>
    <w:rsid w:val="00786A4F"/>
    <w:rsid w:val="00797B92"/>
    <w:rsid w:val="007A0196"/>
    <w:rsid w:val="007C1D99"/>
    <w:rsid w:val="008309FC"/>
    <w:rsid w:val="008370E7"/>
    <w:rsid w:val="00855C12"/>
    <w:rsid w:val="00872252"/>
    <w:rsid w:val="00881859"/>
    <w:rsid w:val="00883B46"/>
    <w:rsid w:val="00893ECB"/>
    <w:rsid w:val="0089702C"/>
    <w:rsid w:val="008B599D"/>
    <w:rsid w:val="008C2620"/>
    <w:rsid w:val="008C6AEC"/>
    <w:rsid w:val="008D70DD"/>
    <w:rsid w:val="008F6720"/>
    <w:rsid w:val="009141FD"/>
    <w:rsid w:val="00935A5B"/>
    <w:rsid w:val="00943077"/>
    <w:rsid w:val="00947F42"/>
    <w:rsid w:val="009542A1"/>
    <w:rsid w:val="00962E46"/>
    <w:rsid w:val="00963C40"/>
    <w:rsid w:val="009A0CDD"/>
    <w:rsid w:val="009A45B5"/>
    <w:rsid w:val="009B4EA1"/>
    <w:rsid w:val="009B66B4"/>
    <w:rsid w:val="009D5664"/>
    <w:rsid w:val="00A00B27"/>
    <w:rsid w:val="00A21FB9"/>
    <w:rsid w:val="00A33AB2"/>
    <w:rsid w:val="00A37B96"/>
    <w:rsid w:val="00A460A9"/>
    <w:rsid w:val="00A533A1"/>
    <w:rsid w:val="00A61E82"/>
    <w:rsid w:val="00A67A9A"/>
    <w:rsid w:val="00A75332"/>
    <w:rsid w:val="00A93FDD"/>
    <w:rsid w:val="00AC7CA8"/>
    <w:rsid w:val="00AD5114"/>
    <w:rsid w:val="00AE4C31"/>
    <w:rsid w:val="00AE5266"/>
    <w:rsid w:val="00AE5ED0"/>
    <w:rsid w:val="00B020F8"/>
    <w:rsid w:val="00B15090"/>
    <w:rsid w:val="00B156F1"/>
    <w:rsid w:val="00B946F5"/>
    <w:rsid w:val="00BB6668"/>
    <w:rsid w:val="00BD71F6"/>
    <w:rsid w:val="00C026D4"/>
    <w:rsid w:val="00C21C6F"/>
    <w:rsid w:val="00C278D0"/>
    <w:rsid w:val="00C3777E"/>
    <w:rsid w:val="00C510AC"/>
    <w:rsid w:val="00C957DE"/>
    <w:rsid w:val="00CD726E"/>
    <w:rsid w:val="00D112CE"/>
    <w:rsid w:val="00D112E9"/>
    <w:rsid w:val="00D14767"/>
    <w:rsid w:val="00D21263"/>
    <w:rsid w:val="00D42FBA"/>
    <w:rsid w:val="00D51312"/>
    <w:rsid w:val="00DC79CB"/>
    <w:rsid w:val="00DE23BF"/>
    <w:rsid w:val="00E04E03"/>
    <w:rsid w:val="00E11353"/>
    <w:rsid w:val="00E16B65"/>
    <w:rsid w:val="00E25EB2"/>
    <w:rsid w:val="00E3006B"/>
    <w:rsid w:val="00E42D13"/>
    <w:rsid w:val="00E44EC6"/>
    <w:rsid w:val="00E54B75"/>
    <w:rsid w:val="00E93357"/>
    <w:rsid w:val="00EA5362"/>
    <w:rsid w:val="00EB1BE8"/>
    <w:rsid w:val="00EC3594"/>
    <w:rsid w:val="00EC6B6E"/>
    <w:rsid w:val="00ED1E45"/>
    <w:rsid w:val="00EF68E3"/>
    <w:rsid w:val="00F22E9C"/>
    <w:rsid w:val="00F23089"/>
    <w:rsid w:val="00F3141D"/>
    <w:rsid w:val="00F4540D"/>
    <w:rsid w:val="00F606E6"/>
    <w:rsid w:val="00F842A0"/>
    <w:rsid w:val="00FA341A"/>
    <w:rsid w:val="00FC7E6E"/>
    <w:rsid w:val="00FD767D"/>
    <w:rsid w:val="00FE5012"/>
    <w:rsid w:val="00FE51F5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648CF"/>
  <w15:docId w15:val="{938739B8-C84A-4E2E-B9AF-C40804B6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3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Heading4">
    <w:name w:val="heading 4"/>
    <w:basedOn w:val="Normal"/>
    <w:next w:val="Normal"/>
    <w:link w:val="Heading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Heading7">
    <w:name w:val="heading 7"/>
    <w:basedOn w:val="Normal"/>
    <w:next w:val="Normal"/>
    <w:link w:val="Heading7Char1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Heading8">
    <w:name w:val="heading 8"/>
    <w:basedOn w:val="Normal"/>
    <w:next w:val="Normal"/>
    <w:link w:val="Heading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Heading9">
    <w:name w:val="heading 9"/>
    <w:basedOn w:val="Normal"/>
    <w:next w:val="Normal"/>
    <w:link w:val="Heading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3">
    <w:name w:val="Heading 1 Char3"/>
    <w:link w:val="Heading1"/>
    <w:rsid w:val="009141FD"/>
    <w:rPr>
      <w:i/>
      <w:iCs/>
      <w:u w:val="single"/>
      <w:lang w:val="hr-HR" w:eastAsia="en-US" w:bidi="ar-SA"/>
    </w:rPr>
  </w:style>
  <w:style w:type="character" w:customStyle="1" w:styleId="Heading2Char">
    <w:name w:val="Heading 2 Char"/>
    <w:link w:val="Heading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Heading3Char">
    <w:name w:val="Heading 3 Char"/>
    <w:link w:val="Heading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Heading4Char">
    <w:name w:val="Heading 4 Char"/>
    <w:link w:val="Heading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Heading5Char">
    <w:name w:val="Heading 5 Char"/>
    <w:link w:val="Heading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Heading6Char">
    <w:name w:val="Heading 6 Char"/>
    <w:link w:val="Heading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Heading7Char1">
    <w:name w:val="Heading 7 Char1"/>
    <w:link w:val="Heading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Heading8Char">
    <w:name w:val="Heading 8 Char"/>
    <w:link w:val="Heading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Heading9Char">
    <w:name w:val="Heading 9 Char"/>
    <w:link w:val="Heading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BodyTextIndent">
    <w:name w:val="Body Text Indent"/>
    <w:basedOn w:val="Normal"/>
    <w:link w:val="BodyTextIndentChar1"/>
    <w:rsid w:val="009141FD"/>
    <w:pPr>
      <w:ind w:firstLine="720"/>
    </w:pPr>
    <w:rPr>
      <w:sz w:val="20"/>
    </w:rPr>
  </w:style>
  <w:style w:type="character" w:customStyle="1" w:styleId="BodyTextIndentChar1">
    <w:name w:val="Body Text Indent Char1"/>
    <w:link w:val="BodyTextIndent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BodyText">
    <w:name w:val="Body Text"/>
    <w:aliases w:val="uvlaka 2,  uvlaka 2"/>
    <w:basedOn w:val="Normal"/>
    <w:link w:val="BodyTextChar"/>
    <w:rsid w:val="009141FD"/>
    <w:pPr>
      <w:spacing w:after="120"/>
    </w:pPr>
  </w:style>
  <w:style w:type="character" w:customStyle="1" w:styleId="BodyTextChar">
    <w:name w:val="Body Text Char"/>
    <w:aliases w:val="uvlaka 2 Char,  uvlaka 2 Char"/>
    <w:link w:val="BodyText"/>
    <w:locked/>
    <w:rsid w:val="00A460A9"/>
    <w:rPr>
      <w:sz w:val="24"/>
      <w:lang w:val="hr-HR" w:eastAsia="en-US" w:bidi="ar-SA"/>
    </w:rPr>
  </w:style>
  <w:style w:type="paragraph" w:styleId="Header">
    <w:name w:val="header"/>
    <w:basedOn w:val="Normal"/>
    <w:link w:val="Header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HeaderChar">
    <w:name w:val="Header Char"/>
    <w:link w:val="Header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locked/>
    <w:rsid w:val="003A721E"/>
    <w:rPr>
      <w:rFonts w:eastAsia="Calibri"/>
      <w:sz w:val="24"/>
      <w:lang w:val="hr-HR" w:eastAsia="en-US" w:bidi="ar-SA"/>
    </w:rPr>
  </w:style>
  <w:style w:type="character" w:styleId="PageNumber">
    <w:name w:val="page number"/>
    <w:rsid w:val="003A721E"/>
    <w:rPr>
      <w:rFonts w:cs="Times New Roman"/>
    </w:rPr>
  </w:style>
  <w:style w:type="paragraph" w:styleId="Normal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yperlink">
    <w:name w:val="Hyperlink"/>
    <w:rsid w:val="003A72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460A9"/>
    <w:rPr>
      <w:rFonts w:eastAsia="Calibri"/>
      <w:i/>
      <w:lang w:eastAsia="hr-HR"/>
    </w:rPr>
  </w:style>
  <w:style w:type="character" w:customStyle="1" w:styleId="BodyText2Char">
    <w:name w:val="Body Text 2 Char"/>
    <w:link w:val="BodyText2"/>
    <w:locked/>
    <w:rsid w:val="00A460A9"/>
    <w:rPr>
      <w:rFonts w:eastAsia="Calibri"/>
      <w:i/>
      <w:sz w:val="24"/>
      <w:lang w:val="hr-HR" w:eastAsia="hr-HR" w:bidi="ar-SA"/>
    </w:rPr>
  </w:style>
  <w:style w:type="paragraph" w:styleId="BodyTextIndent2">
    <w:name w:val="Body Text Indent 2"/>
    <w:basedOn w:val="Normal"/>
    <w:link w:val="BodyTextIndent2Char"/>
    <w:rsid w:val="00A460A9"/>
    <w:pPr>
      <w:ind w:firstLine="709"/>
    </w:pPr>
    <w:rPr>
      <w:rFonts w:eastAsia="Calibri"/>
    </w:rPr>
  </w:style>
  <w:style w:type="character" w:customStyle="1" w:styleId="BodyTextIndent2Char">
    <w:name w:val="Body Text Indent 2 Char"/>
    <w:link w:val="BodyTextIndent2"/>
    <w:locked/>
    <w:rsid w:val="00A460A9"/>
    <w:rPr>
      <w:rFonts w:eastAsia="Calibri"/>
      <w:sz w:val="24"/>
      <w:lang w:val="hr-HR" w:eastAsia="en-US" w:bidi="ar-SA"/>
    </w:rPr>
  </w:style>
  <w:style w:type="paragraph" w:styleId="BodyTextIndent3">
    <w:name w:val="Body Text Indent 3"/>
    <w:aliases w:val="uvlaka 3,uvlaka 21,uvlaka 211, uvlaka 3"/>
    <w:basedOn w:val="Normal"/>
    <w:link w:val="BodyTextIndent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BodyTextIndent3Char">
    <w:name w:val="Body Text Indent 3 Char"/>
    <w:aliases w:val="uvlaka 3 Char,uvlaka 21 Char,uvlaka 211 Char, uvlaka 3 Char"/>
    <w:link w:val="BodyTextIndent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BalloonText">
    <w:name w:val="Balloon Text"/>
    <w:basedOn w:val="Normal"/>
    <w:link w:val="BalloonText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BodyText3">
    <w:name w:val="Body Text 3"/>
    <w:basedOn w:val="Normal"/>
    <w:link w:val="BodyText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BodyText3Char">
    <w:name w:val="Body Text 3 Char"/>
    <w:link w:val="BodyText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Title">
    <w:name w:val="Title"/>
    <w:basedOn w:val="Normal"/>
    <w:link w:val="Title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TitleChar">
    <w:name w:val="Title Char"/>
    <w:link w:val="Title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List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Caption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FollowedHyperlink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Strong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CommentText">
    <w:name w:val="annotation text"/>
    <w:basedOn w:val="Normal"/>
    <w:link w:val="CommentTextChar"/>
    <w:rsid w:val="00A460A9"/>
    <w:rPr>
      <w:rFonts w:eastAsia="Calibri"/>
      <w:sz w:val="20"/>
    </w:rPr>
  </w:style>
  <w:style w:type="character" w:customStyle="1" w:styleId="CommentTextChar">
    <w:name w:val="Comment Text Char"/>
    <w:link w:val="CommentText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TOC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NoSpacing">
    <w:name w:val="No Spacing"/>
    <w:uiPriority w:val="1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ListParagraph2">
    <w:name w:val="List Paragraph2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B6A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B5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1750</Words>
  <Characters>9978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KORISNIKA:</vt:lpstr>
      <vt:lpstr>NAZIV KORISNIKA:</vt:lpstr>
    </vt:vector>
  </TitlesOfParts>
  <Company>Win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Admin</cp:lastModifiedBy>
  <cp:revision>54</cp:revision>
  <cp:lastPrinted>2022-10-18T06:57:00Z</cp:lastPrinted>
  <dcterms:created xsi:type="dcterms:W3CDTF">2022-09-30T12:45:00Z</dcterms:created>
  <dcterms:modified xsi:type="dcterms:W3CDTF">2025-06-12T08:34:00Z</dcterms:modified>
</cp:coreProperties>
</file>