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F0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RKP broj: 11871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Naziv obveznika: OŠ ANTUNA MIHANOVIĆA PETROPOLJSKOG</w:t>
      </w:r>
    </w:p>
    <w:p w:rsidR="00673016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OIB: 56664900307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Adresa</w:t>
      </w:r>
      <w:r w:rsidR="00673016" w:rsidRPr="00660F35">
        <w:rPr>
          <w:rFonts w:cstheme="minorHAnsi"/>
          <w:b/>
          <w:sz w:val="24"/>
          <w:szCs w:val="24"/>
        </w:rPr>
        <w:t xml:space="preserve"> obveznika</w:t>
      </w:r>
      <w:r w:rsidRPr="00660F35">
        <w:rPr>
          <w:rFonts w:cstheme="minorHAnsi"/>
          <w:b/>
          <w:sz w:val="24"/>
          <w:szCs w:val="24"/>
        </w:rPr>
        <w:t xml:space="preserve"> : Antuna Mihanovića 4</w:t>
      </w:r>
      <w:r w:rsidR="00673016" w:rsidRPr="00660F35">
        <w:rPr>
          <w:rFonts w:cstheme="minorHAnsi"/>
          <w:b/>
          <w:sz w:val="24"/>
          <w:szCs w:val="24"/>
        </w:rPr>
        <w:t>, 22320 Drniš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Matični broj: 03031861</w:t>
      </w:r>
    </w:p>
    <w:p w:rsidR="00F271F0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Razina</w:t>
      </w:r>
      <w:r w:rsidR="00F271F0" w:rsidRPr="00660F35">
        <w:rPr>
          <w:rFonts w:cstheme="minorHAnsi"/>
          <w:b/>
          <w:sz w:val="24"/>
          <w:szCs w:val="24"/>
        </w:rPr>
        <w:t>: 31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Razdjel: 000</w:t>
      </w:r>
    </w:p>
    <w:p w:rsidR="00673016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Šifra djelatnosti: 8520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Šifra grada: 95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AOP oznaka razdoblja: 202</w:t>
      </w:r>
      <w:r w:rsidR="0090061A">
        <w:rPr>
          <w:rFonts w:cstheme="minorHAnsi"/>
          <w:b/>
          <w:sz w:val="24"/>
          <w:szCs w:val="24"/>
        </w:rPr>
        <w:t>4</w:t>
      </w:r>
      <w:r w:rsidRPr="00660F35">
        <w:rPr>
          <w:rFonts w:cstheme="minorHAnsi"/>
          <w:b/>
          <w:sz w:val="24"/>
          <w:szCs w:val="24"/>
        </w:rPr>
        <w:t>-12</w:t>
      </w:r>
    </w:p>
    <w:p w:rsidR="00673016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Od datuma: 01.01.202</w:t>
      </w:r>
      <w:r w:rsidR="0090061A">
        <w:rPr>
          <w:rFonts w:cstheme="minorHAnsi"/>
          <w:b/>
          <w:sz w:val="24"/>
          <w:szCs w:val="24"/>
        </w:rPr>
        <w:t>4</w:t>
      </w:r>
      <w:r w:rsidRPr="00660F35">
        <w:rPr>
          <w:rFonts w:cstheme="minorHAnsi"/>
          <w:b/>
          <w:sz w:val="24"/>
          <w:szCs w:val="24"/>
        </w:rPr>
        <w:t>.</w:t>
      </w: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Do datuma: 31.12.202</w:t>
      </w:r>
      <w:r w:rsidR="0090061A">
        <w:rPr>
          <w:rFonts w:cstheme="minorHAnsi"/>
          <w:b/>
          <w:sz w:val="24"/>
          <w:szCs w:val="24"/>
        </w:rPr>
        <w:t>4</w:t>
      </w:r>
      <w:r w:rsidRPr="00660F35">
        <w:rPr>
          <w:rFonts w:cstheme="minorHAnsi"/>
          <w:b/>
          <w:sz w:val="24"/>
          <w:szCs w:val="24"/>
        </w:rPr>
        <w:t>.</w:t>
      </w:r>
    </w:p>
    <w:p w:rsidR="00673016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73016" w:rsidRPr="00660F35" w:rsidRDefault="00673016" w:rsidP="007A41F6">
      <w:pPr>
        <w:spacing w:after="0"/>
        <w:jc w:val="center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BILJEŠKE UZ FINANCIJSKE IZVJEŠTAJE ZA RAZDOBLJE</w:t>
      </w:r>
    </w:p>
    <w:p w:rsidR="00673016" w:rsidRPr="00660F35" w:rsidRDefault="00673016" w:rsidP="007A41F6">
      <w:pPr>
        <w:spacing w:after="0"/>
        <w:jc w:val="center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1. SIJEČNJA DO 31. PROSINCA 202</w:t>
      </w:r>
      <w:r w:rsidR="0090061A">
        <w:rPr>
          <w:rFonts w:cstheme="minorHAnsi"/>
          <w:b/>
          <w:sz w:val="24"/>
          <w:szCs w:val="24"/>
        </w:rPr>
        <w:t>4</w:t>
      </w:r>
      <w:r w:rsidRPr="00660F35">
        <w:rPr>
          <w:rFonts w:cstheme="minorHAnsi"/>
          <w:b/>
          <w:sz w:val="24"/>
          <w:szCs w:val="24"/>
        </w:rPr>
        <w:t>. GODINE</w:t>
      </w:r>
    </w:p>
    <w:p w:rsidR="00673016" w:rsidRPr="00660F35" w:rsidRDefault="00673016" w:rsidP="007A41F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Osnovna škola Antuna Mihanovića Petropoljskog  posluje u skladu sa Zakonom o odgoju i obrazovanju u osnovnoj i srednjoj školi  NN 87/08, 86/09, 92/10, 105/10, 90/11, 5/12, 16/12, 86/12, 126/12, 94/13, 152/14, 07/17, 68/18, 98/19, 64/20, 151/22</w:t>
      </w:r>
      <w:r w:rsidR="00E02A13" w:rsidRPr="00660F35">
        <w:rPr>
          <w:rFonts w:cstheme="minorHAnsi"/>
          <w:sz w:val="24"/>
          <w:szCs w:val="24"/>
        </w:rPr>
        <w:t>, 156/23</w:t>
      </w:r>
      <w:r w:rsidRPr="00660F35">
        <w:rPr>
          <w:rFonts w:cstheme="minorHAnsi"/>
          <w:sz w:val="24"/>
          <w:szCs w:val="24"/>
        </w:rPr>
        <w:t xml:space="preserve"> te Statutom škole. Škola obavlja djelatnost osnovnoškolskog obrazovanja te gospodarsku djelatnost iznajmljivanja školske dvorane</w:t>
      </w:r>
      <w:r w:rsidR="0075016D">
        <w:rPr>
          <w:rFonts w:cstheme="minorHAnsi"/>
          <w:sz w:val="24"/>
          <w:szCs w:val="24"/>
        </w:rPr>
        <w:t xml:space="preserve">, te </w:t>
      </w:r>
      <w:r w:rsidR="0075016D" w:rsidRPr="003D1B07">
        <w:t>najma prostora za tople i hladne napitke</w:t>
      </w:r>
      <w:r w:rsidRPr="00660F35">
        <w:rPr>
          <w:rFonts w:cstheme="minorHAnsi"/>
          <w:sz w:val="24"/>
          <w:szCs w:val="24"/>
        </w:rPr>
        <w:t>. Osnovnoškolsko obrazovanje odvija se u matičnoj  školi u Drnišu, u četiri područne škole i dva područna odjela.</w:t>
      </w:r>
    </w:p>
    <w:p w:rsidR="00F271F0" w:rsidRPr="00660F35" w:rsidRDefault="00F271F0" w:rsidP="007A41F6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Godišnji financijski izvještaji osnovne škole Antuna Mihanovića Petropoljskog  sastavljeni su nakon što su proknjižene sve poslovne promjene, događaji i transakcije za razdoblje siječanj – prosinac 202</w:t>
      </w:r>
      <w:r w:rsidR="0075016D">
        <w:rPr>
          <w:rFonts w:cstheme="minorHAnsi"/>
          <w:sz w:val="24"/>
          <w:szCs w:val="24"/>
        </w:rPr>
        <w:t>4</w:t>
      </w:r>
      <w:r w:rsidRPr="00660F35">
        <w:rPr>
          <w:rFonts w:cstheme="minorHAnsi"/>
          <w:sz w:val="24"/>
          <w:szCs w:val="24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(Narodne novine br. 03/15, 93/15, 135/15, 2/17, 28/17, 112/18</w:t>
      </w:r>
      <w:r w:rsidR="00E02A13" w:rsidRPr="00660F35">
        <w:rPr>
          <w:rFonts w:cstheme="minorHAnsi"/>
          <w:sz w:val="24"/>
          <w:szCs w:val="24"/>
        </w:rPr>
        <w:t xml:space="preserve">, </w:t>
      </w:r>
      <w:r w:rsidRPr="00660F35">
        <w:rPr>
          <w:rFonts w:cstheme="minorHAnsi"/>
          <w:sz w:val="24"/>
          <w:szCs w:val="24"/>
        </w:rPr>
        <w:t>126/19</w:t>
      </w:r>
      <w:r w:rsidR="00E02A13" w:rsidRPr="00660F35">
        <w:rPr>
          <w:rFonts w:cstheme="minorHAnsi"/>
          <w:sz w:val="24"/>
          <w:szCs w:val="24"/>
        </w:rPr>
        <w:t xml:space="preserve"> i 37/22</w:t>
      </w:r>
      <w:r w:rsidRPr="00660F35">
        <w:rPr>
          <w:rFonts w:cstheme="minorHAnsi"/>
          <w:sz w:val="24"/>
          <w:szCs w:val="24"/>
        </w:rPr>
        <w:t xml:space="preserve">) u zakonom određenim rokovima što za proračunske korisnike jedinica lokalne i područne samouprave znači predaju do </w:t>
      </w:r>
      <w:r w:rsidR="00FA03F9" w:rsidRPr="00660F35">
        <w:rPr>
          <w:rFonts w:cstheme="minorHAnsi"/>
          <w:sz w:val="24"/>
          <w:szCs w:val="24"/>
        </w:rPr>
        <w:t>31</w:t>
      </w:r>
      <w:r w:rsidRPr="00660F35">
        <w:rPr>
          <w:rFonts w:cstheme="minorHAnsi"/>
          <w:sz w:val="24"/>
          <w:szCs w:val="24"/>
        </w:rPr>
        <w:t xml:space="preserve">. </w:t>
      </w:r>
      <w:r w:rsidR="00FA03F9" w:rsidRPr="00660F35">
        <w:rPr>
          <w:rFonts w:cstheme="minorHAnsi"/>
          <w:sz w:val="24"/>
          <w:szCs w:val="24"/>
        </w:rPr>
        <w:t>siječnja</w:t>
      </w:r>
      <w:r w:rsidRPr="00660F35">
        <w:rPr>
          <w:rFonts w:cstheme="minorHAnsi"/>
          <w:sz w:val="24"/>
          <w:szCs w:val="24"/>
        </w:rPr>
        <w:t xml:space="preserve"> 202</w:t>
      </w:r>
      <w:r w:rsidR="002343B6" w:rsidRPr="00660F35">
        <w:rPr>
          <w:rFonts w:cstheme="minorHAnsi"/>
          <w:sz w:val="24"/>
          <w:szCs w:val="24"/>
        </w:rPr>
        <w:t>4</w:t>
      </w:r>
      <w:r w:rsidRPr="00660F35">
        <w:rPr>
          <w:rFonts w:cstheme="minorHAnsi"/>
          <w:sz w:val="24"/>
          <w:szCs w:val="24"/>
        </w:rPr>
        <w:t xml:space="preserve">. godine. Za sastavljanje i predaju financijskih izvještaja korišteni su elektronski obrasci koji su preuzeti s internetskih stranica Ministarstva financija. Osoba odgovorna za sastavljanje financijskih izvještaja jest voditeljica računovodstva školske ustanove </w:t>
      </w:r>
      <w:r w:rsidR="002343B6" w:rsidRPr="00660F35">
        <w:rPr>
          <w:rFonts w:cstheme="minorHAnsi"/>
          <w:sz w:val="24"/>
          <w:szCs w:val="24"/>
        </w:rPr>
        <w:t>Antonija Samac Galić</w:t>
      </w:r>
      <w:r w:rsidRPr="00660F35">
        <w:rPr>
          <w:rFonts w:cstheme="minorHAnsi"/>
          <w:sz w:val="24"/>
          <w:szCs w:val="24"/>
        </w:rPr>
        <w:t xml:space="preserve">, a odgovorna osoba za predaju financijskih izvještaja jest ravnatelj Saša Kolombo. </w:t>
      </w:r>
    </w:p>
    <w:p w:rsidR="00F271F0" w:rsidRPr="00660F35" w:rsidRDefault="00F271F0" w:rsidP="007A41F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- Bilješke uz Obrazac: BIL</w:t>
      </w:r>
    </w:p>
    <w:p w:rsidR="007C185C" w:rsidRDefault="008475DE" w:rsidP="00AA0F2A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C185C">
        <w:rPr>
          <w:rFonts w:cstheme="minorHAnsi"/>
          <w:sz w:val="24"/>
          <w:szCs w:val="24"/>
        </w:rPr>
        <w:t>ŠIFRA</w:t>
      </w:r>
      <w:r w:rsidR="00F271F0" w:rsidRPr="007C185C">
        <w:rPr>
          <w:rFonts w:cstheme="minorHAnsi"/>
          <w:sz w:val="24"/>
          <w:szCs w:val="24"/>
        </w:rPr>
        <w:t xml:space="preserve"> 0</w:t>
      </w:r>
      <w:r w:rsidR="008D5930" w:rsidRPr="007C185C">
        <w:rPr>
          <w:rFonts w:cstheme="minorHAnsi"/>
          <w:sz w:val="24"/>
          <w:szCs w:val="24"/>
        </w:rPr>
        <w:t>2</w:t>
      </w:r>
      <w:r w:rsidR="007C185C" w:rsidRPr="007C185C">
        <w:rPr>
          <w:rFonts w:cstheme="minorHAnsi"/>
          <w:sz w:val="24"/>
          <w:szCs w:val="24"/>
        </w:rPr>
        <w:t>2</w:t>
      </w:r>
      <w:r w:rsidR="008D5930" w:rsidRPr="007C185C">
        <w:rPr>
          <w:rFonts w:cstheme="minorHAnsi"/>
          <w:sz w:val="24"/>
          <w:szCs w:val="24"/>
        </w:rPr>
        <w:t>1</w:t>
      </w:r>
      <w:r w:rsidR="00F271F0" w:rsidRPr="007C185C">
        <w:rPr>
          <w:rFonts w:cstheme="minorHAnsi"/>
          <w:sz w:val="24"/>
          <w:szCs w:val="24"/>
        </w:rPr>
        <w:t xml:space="preserve"> povećanje za </w:t>
      </w:r>
      <w:r w:rsidR="007C185C" w:rsidRPr="007C185C">
        <w:rPr>
          <w:rFonts w:cstheme="minorHAnsi"/>
          <w:sz w:val="24"/>
          <w:szCs w:val="24"/>
        </w:rPr>
        <w:t>113.062,90</w:t>
      </w:r>
      <w:r w:rsidR="00906666" w:rsidRPr="007C185C">
        <w:rPr>
          <w:rFonts w:cstheme="minorHAnsi"/>
          <w:sz w:val="24"/>
          <w:szCs w:val="24"/>
        </w:rPr>
        <w:t xml:space="preserve"> eur</w:t>
      </w:r>
      <w:r w:rsidR="00FD4389" w:rsidRPr="007C185C">
        <w:rPr>
          <w:rFonts w:cstheme="minorHAnsi"/>
          <w:sz w:val="24"/>
          <w:szCs w:val="24"/>
        </w:rPr>
        <w:t xml:space="preserve"> </w:t>
      </w:r>
      <w:r w:rsidR="007C185C">
        <w:rPr>
          <w:rFonts w:cstheme="minorHAnsi"/>
          <w:sz w:val="24"/>
          <w:szCs w:val="24"/>
        </w:rPr>
        <w:t xml:space="preserve">zbog </w:t>
      </w:r>
      <w:r w:rsidR="007C185C" w:rsidRPr="007C185C">
        <w:rPr>
          <w:rFonts w:cstheme="minorHAnsi"/>
          <w:sz w:val="24"/>
          <w:szCs w:val="24"/>
        </w:rPr>
        <w:t>Odluk</w:t>
      </w:r>
      <w:r w:rsidR="007C185C">
        <w:rPr>
          <w:rFonts w:cstheme="minorHAnsi"/>
          <w:sz w:val="24"/>
          <w:szCs w:val="24"/>
        </w:rPr>
        <w:t>e</w:t>
      </w:r>
      <w:r w:rsidR="007C185C" w:rsidRPr="007C185C">
        <w:rPr>
          <w:rFonts w:cstheme="minorHAnsi"/>
          <w:sz w:val="24"/>
          <w:szCs w:val="24"/>
        </w:rPr>
        <w:t xml:space="preserve"> o prijenosu prava vlasništva na imovini </w:t>
      </w:r>
      <w:r w:rsidR="007C185C">
        <w:rPr>
          <w:rFonts w:cstheme="minorHAnsi"/>
          <w:sz w:val="24"/>
          <w:szCs w:val="24"/>
        </w:rPr>
        <w:t>od strane</w:t>
      </w:r>
      <w:r w:rsidR="007C185C" w:rsidRPr="007C185C">
        <w:rPr>
          <w:rFonts w:cstheme="minorHAnsi"/>
          <w:sz w:val="24"/>
          <w:szCs w:val="24"/>
        </w:rPr>
        <w:t xml:space="preserve"> Carnet</w:t>
      </w:r>
      <w:r w:rsidR="007C185C">
        <w:rPr>
          <w:rFonts w:cstheme="minorHAnsi"/>
          <w:sz w:val="24"/>
          <w:szCs w:val="24"/>
        </w:rPr>
        <w:t>a</w:t>
      </w:r>
    </w:p>
    <w:p w:rsidR="007C185C" w:rsidRPr="007C185C" w:rsidRDefault="007C185C" w:rsidP="007C185C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C185C">
        <w:rPr>
          <w:rFonts w:cstheme="minorHAnsi"/>
          <w:sz w:val="24"/>
          <w:szCs w:val="24"/>
        </w:rPr>
        <w:lastRenderedPageBreak/>
        <w:t>ŠIFRA 022</w:t>
      </w:r>
      <w:r>
        <w:rPr>
          <w:rFonts w:cstheme="minorHAnsi"/>
          <w:sz w:val="24"/>
          <w:szCs w:val="24"/>
        </w:rPr>
        <w:t>2</w:t>
      </w:r>
      <w:r w:rsidRPr="007C185C">
        <w:rPr>
          <w:rFonts w:cstheme="minorHAnsi"/>
          <w:sz w:val="24"/>
          <w:szCs w:val="24"/>
        </w:rPr>
        <w:t xml:space="preserve"> povećanje za </w:t>
      </w:r>
      <w:r>
        <w:rPr>
          <w:rFonts w:cstheme="minorHAnsi"/>
          <w:sz w:val="24"/>
          <w:szCs w:val="24"/>
        </w:rPr>
        <w:t>21.403,57</w:t>
      </w:r>
      <w:r w:rsidRPr="007C185C">
        <w:rPr>
          <w:rFonts w:cstheme="minorHAnsi"/>
          <w:sz w:val="24"/>
          <w:szCs w:val="24"/>
        </w:rPr>
        <w:t xml:space="preserve"> eur </w:t>
      </w:r>
      <w:r>
        <w:rPr>
          <w:rFonts w:cstheme="minorHAnsi"/>
          <w:sz w:val="24"/>
          <w:szCs w:val="24"/>
        </w:rPr>
        <w:t xml:space="preserve">zbog </w:t>
      </w:r>
      <w:r w:rsidRPr="007C185C">
        <w:rPr>
          <w:rFonts w:cstheme="minorHAnsi"/>
          <w:sz w:val="24"/>
          <w:szCs w:val="24"/>
        </w:rPr>
        <w:t>Odluk</w:t>
      </w:r>
      <w:r>
        <w:rPr>
          <w:rFonts w:cstheme="minorHAnsi"/>
          <w:sz w:val="24"/>
          <w:szCs w:val="24"/>
        </w:rPr>
        <w:t>e</w:t>
      </w:r>
      <w:r w:rsidRPr="007C185C">
        <w:rPr>
          <w:rFonts w:cstheme="minorHAnsi"/>
          <w:sz w:val="24"/>
          <w:szCs w:val="24"/>
        </w:rPr>
        <w:t xml:space="preserve"> o prijenosu prava vlasništva na imovini </w:t>
      </w:r>
      <w:r>
        <w:rPr>
          <w:rFonts w:cstheme="minorHAnsi"/>
          <w:sz w:val="24"/>
          <w:szCs w:val="24"/>
        </w:rPr>
        <w:t>od strane</w:t>
      </w:r>
      <w:r w:rsidRPr="007C185C">
        <w:rPr>
          <w:rFonts w:cstheme="minorHAnsi"/>
          <w:sz w:val="24"/>
          <w:szCs w:val="24"/>
        </w:rPr>
        <w:t xml:space="preserve"> Carnet</w:t>
      </w:r>
      <w:r>
        <w:rPr>
          <w:rFonts w:cstheme="minorHAnsi"/>
          <w:sz w:val="24"/>
          <w:szCs w:val="24"/>
        </w:rPr>
        <w:t xml:space="preserve">a, te opremanje učionica klima uređajima </w:t>
      </w:r>
    </w:p>
    <w:p w:rsidR="00906666" w:rsidRPr="00660F35" w:rsidRDefault="008475DE" w:rsidP="007A41F6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</w:t>
      </w:r>
      <w:r w:rsidR="00F271F0" w:rsidRPr="00660F35">
        <w:rPr>
          <w:rFonts w:cstheme="minorHAnsi"/>
          <w:sz w:val="24"/>
          <w:szCs w:val="24"/>
        </w:rPr>
        <w:t xml:space="preserve"> </w:t>
      </w:r>
      <w:r w:rsidR="001009ED" w:rsidRPr="00660F35">
        <w:rPr>
          <w:rFonts w:cstheme="minorHAnsi"/>
          <w:sz w:val="24"/>
          <w:szCs w:val="24"/>
        </w:rPr>
        <w:t xml:space="preserve">231 </w:t>
      </w:r>
      <w:r w:rsidR="00E02A13" w:rsidRPr="00660F35">
        <w:rPr>
          <w:rFonts w:cstheme="minorHAnsi"/>
          <w:sz w:val="24"/>
          <w:szCs w:val="24"/>
        </w:rPr>
        <w:t>p</w:t>
      </w:r>
      <w:r w:rsidR="00F271F0" w:rsidRPr="00660F35">
        <w:rPr>
          <w:rFonts w:cstheme="minorHAnsi"/>
          <w:sz w:val="24"/>
          <w:szCs w:val="24"/>
        </w:rPr>
        <w:t>redstavlja plaće za zaposlene 12/2</w:t>
      </w:r>
      <w:r w:rsidR="00990250">
        <w:rPr>
          <w:rFonts w:cstheme="minorHAnsi"/>
          <w:sz w:val="24"/>
          <w:szCs w:val="24"/>
        </w:rPr>
        <w:t>4</w:t>
      </w:r>
      <w:r w:rsidR="00F271F0" w:rsidRPr="00660F35">
        <w:rPr>
          <w:rFonts w:cstheme="minorHAnsi"/>
          <w:sz w:val="24"/>
          <w:szCs w:val="24"/>
        </w:rPr>
        <w:t>, naknada zbog nezapošljavanja osoba sa invaliditetom 12/2</w:t>
      </w:r>
      <w:r w:rsidR="00990250">
        <w:rPr>
          <w:rFonts w:cstheme="minorHAnsi"/>
          <w:sz w:val="24"/>
          <w:szCs w:val="24"/>
        </w:rPr>
        <w:t>4</w:t>
      </w:r>
    </w:p>
    <w:p w:rsidR="00F271F0" w:rsidRPr="00660F35" w:rsidRDefault="00BA59B8" w:rsidP="007A41F6">
      <w:pPr>
        <w:pStyle w:val="NoSpacing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 xml:space="preserve"> </w:t>
      </w:r>
      <w:r w:rsidR="008475DE" w:rsidRPr="00660F35">
        <w:rPr>
          <w:rFonts w:cstheme="minorHAnsi"/>
          <w:sz w:val="24"/>
          <w:szCs w:val="24"/>
        </w:rPr>
        <w:t>ŠIFRA</w:t>
      </w:r>
      <w:r w:rsidR="00F271F0" w:rsidRPr="00660F35">
        <w:rPr>
          <w:rFonts w:cstheme="minorHAnsi"/>
          <w:sz w:val="24"/>
          <w:szCs w:val="24"/>
        </w:rPr>
        <w:t xml:space="preserve"> </w:t>
      </w:r>
      <w:r w:rsidR="00FD4389" w:rsidRPr="00660F35">
        <w:rPr>
          <w:rFonts w:cstheme="minorHAnsi"/>
          <w:sz w:val="24"/>
          <w:szCs w:val="24"/>
        </w:rPr>
        <w:t>23</w:t>
      </w:r>
      <w:r w:rsidR="00A55B07" w:rsidRPr="00660F35">
        <w:rPr>
          <w:rFonts w:cstheme="minorHAnsi"/>
          <w:sz w:val="24"/>
          <w:szCs w:val="24"/>
        </w:rPr>
        <w:t>2</w:t>
      </w:r>
      <w:r w:rsidR="00F271F0" w:rsidRPr="00660F35">
        <w:rPr>
          <w:rFonts w:cstheme="minorHAnsi"/>
          <w:sz w:val="24"/>
          <w:szCs w:val="24"/>
        </w:rPr>
        <w:t xml:space="preserve"> se odnosi na račun</w:t>
      </w:r>
      <w:r w:rsidR="00906666" w:rsidRPr="00660F35">
        <w:rPr>
          <w:rFonts w:cstheme="minorHAnsi"/>
          <w:sz w:val="24"/>
          <w:szCs w:val="24"/>
        </w:rPr>
        <w:t>e</w:t>
      </w:r>
      <w:r w:rsidR="00F271F0" w:rsidRPr="00660F35">
        <w:rPr>
          <w:rFonts w:cstheme="minorHAnsi"/>
          <w:sz w:val="24"/>
          <w:szCs w:val="24"/>
        </w:rPr>
        <w:t xml:space="preserve"> za materijalne rashode za 12/2</w:t>
      </w:r>
      <w:r w:rsidR="00990250">
        <w:rPr>
          <w:rFonts w:cstheme="minorHAnsi"/>
          <w:sz w:val="24"/>
          <w:szCs w:val="24"/>
        </w:rPr>
        <w:t>4</w:t>
      </w:r>
      <w:r w:rsidR="00F271F0" w:rsidRPr="00660F35">
        <w:rPr>
          <w:rFonts w:cstheme="minorHAnsi"/>
          <w:sz w:val="24"/>
          <w:szCs w:val="24"/>
        </w:rPr>
        <w:t>.</w:t>
      </w:r>
    </w:p>
    <w:p w:rsidR="00FF6BC5" w:rsidRDefault="00FF6BC5" w:rsidP="007A41F6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Škola je imala sudskih sporova u 202</w:t>
      </w:r>
      <w:r w:rsidR="00990250">
        <w:rPr>
          <w:rFonts w:cstheme="minorHAnsi"/>
          <w:sz w:val="24"/>
          <w:szCs w:val="24"/>
        </w:rPr>
        <w:t>4</w:t>
      </w:r>
      <w:r w:rsidRPr="00660F35">
        <w:rPr>
          <w:rFonts w:cstheme="minorHAnsi"/>
          <w:sz w:val="24"/>
          <w:szCs w:val="24"/>
        </w:rPr>
        <w:t xml:space="preserve">. godinu za </w:t>
      </w:r>
      <w:r w:rsidR="0051554A">
        <w:rPr>
          <w:rFonts w:cstheme="minorHAnsi"/>
          <w:sz w:val="24"/>
          <w:szCs w:val="24"/>
        </w:rPr>
        <w:t>2</w:t>
      </w:r>
      <w:r w:rsidRPr="00660F35">
        <w:rPr>
          <w:rFonts w:cstheme="minorHAnsi"/>
          <w:sz w:val="24"/>
          <w:szCs w:val="24"/>
        </w:rPr>
        <w:t xml:space="preserve"> zaposlenika u iznosu od </w:t>
      </w:r>
      <w:r w:rsidR="0051554A">
        <w:rPr>
          <w:rFonts w:cstheme="minorHAnsi"/>
          <w:sz w:val="24"/>
          <w:szCs w:val="24"/>
        </w:rPr>
        <w:t>2.054,78</w:t>
      </w:r>
      <w:r w:rsidR="00906666" w:rsidRPr="00660F35">
        <w:rPr>
          <w:rFonts w:cstheme="minorHAnsi"/>
          <w:sz w:val="24"/>
          <w:szCs w:val="24"/>
        </w:rPr>
        <w:t xml:space="preserve"> eur</w:t>
      </w:r>
      <w:r w:rsidRPr="00660F35">
        <w:rPr>
          <w:rFonts w:cstheme="minorHAnsi"/>
          <w:sz w:val="24"/>
          <w:szCs w:val="24"/>
        </w:rPr>
        <w:t>.</w:t>
      </w:r>
      <w:r w:rsidR="007A41F6">
        <w:rPr>
          <w:rFonts w:cstheme="minorHAnsi"/>
          <w:sz w:val="24"/>
          <w:szCs w:val="24"/>
        </w:rPr>
        <w:t xml:space="preserve"> </w:t>
      </w:r>
    </w:p>
    <w:p w:rsidR="00660F35" w:rsidRPr="00660F35" w:rsidRDefault="00660F35" w:rsidP="007A41F6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672C5B" w:rsidRPr="00660F35" w:rsidRDefault="000A79F6" w:rsidP="007A41F6">
      <w:pPr>
        <w:pStyle w:val="NoSpacing"/>
        <w:spacing w:line="276" w:lineRule="auto"/>
        <w:ind w:left="1068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Popis sudskih sporova u tijeku:</w:t>
      </w:r>
    </w:p>
    <w:p w:rsidR="000A79F6" w:rsidRPr="00660F35" w:rsidRDefault="000A79F6" w:rsidP="007A41F6">
      <w:pPr>
        <w:pStyle w:val="NoSpacing"/>
        <w:spacing w:line="276" w:lineRule="auto"/>
        <w:ind w:left="1068"/>
        <w:jc w:val="both"/>
        <w:rPr>
          <w:rFonts w:cstheme="minorHAnsi"/>
          <w:sz w:val="24"/>
          <w:szCs w:val="24"/>
        </w:rPr>
      </w:pPr>
    </w:p>
    <w:tbl>
      <w:tblPr>
        <w:tblStyle w:val="GridTable6Colorful"/>
        <w:tblW w:w="8539" w:type="dxa"/>
        <w:tblInd w:w="713" w:type="dxa"/>
        <w:tblLook w:val="04A0" w:firstRow="1" w:lastRow="0" w:firstColumn="1" w:lastColumn="0" w:noHBand="0" w:noVBand="1"/>
      </w:tblPr>
      <w:tblGrid>
        <w:gridCol w:w="839"/>
        <w:gridCol w:w="964"/>
        <w:gridCol w:w="2225"/>
        <w:gridCol w:w="1256"/>
        <w:gridCol w:w="1417"/>
        <w:gridCol w:w="1838"/>
      </w:tblGrid>
      <w:tr w:rsidR="00274815" w:rsidRPr="00660F35" w:rsidTr="0066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660F35">
              <w:rPr>
                <w:rFonts w:cstheme="minorHAnsi"/>
              </w:rPr>
              <w:t>Redni broj</w:t>
            </w:r>
          </w:p>
        </w:tc>
        <w:tc>
          <w:tcPr>
            <w:tcW w:w="964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Tužitelj</w:t>
            </w:r>
          </w:p>
        </w:tc>
        <w:tc>
          <w:tcPr>
            <w:tcW w:w="2225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Opis prirode spora</w:t>
            </w:r>
          </w:p>
        </w:tc>
        <w:tc>
          <w:tcPr>
            <w:tcW w:w="2673" w:type="dxa"/>
            <w:gridSpan w:val="2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Procjena financijskog učinka</w:t>
            </w:r>
          </w:p>
        </w:tc>
        <w:tc>
          <w:tcPr>
            <w:tcW w:w="1838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Procjeno vrijeme odljeva/priljeva sredstava</w:t>
            </w:r>
          </w:p>
        </w:tc>
      </w:tr>
      <w:tr w:rsidR="00660F35" w:rsidRPr="00660F35" w:rsidTr="00660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25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56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Obveze</w:t>
            </w:r>
          </w:p>
        </w:tc>
        <w:tc>
          <w:tcPr>
            <w:tcW w:w="1416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Imovina</w:t>
            </w:r>
          </w:p>
        </w:tc>
        <w:tc>
          <w:tcPr>
            <w:tcW w:w="1838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0F35" w:rsidRPr="00660F35" w:rsidTr="00660F35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660F35">
              <w:rPr>
                <w:rFonts w:cstheme="minorHAnsi"/>
              </w:rPr>
              <w:t>1.</w:t>
            </w:r>
          </w:p>
        </w:tc>
        <w:tc>
          <w:tcPr>
            <w:tcW w:w="964" w:type="dxa"/>
          </w:tcPr>
          <w:p w:rsidR="000A79F6" w:rsidRPr="00660F35" w:rsidRDefault="00F429D1" w:rsidP="007A41F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Fizička osoba 2</w:t>
            </w:r>
            <w:r w:rsidR="0051554A">
              <w:rPr>
                <w:rFonts w:cstheme="minorHAnsi"/>
              </w:rPr>
              <w:t>9</w:t>
            </w:r>
          </w:p>
        </w:tc>
        <w:tc>
          <w:tcPr>
            <w:tcW w:w="2225" w:type="dxa"/>
          </w:tcPr>
          <w:p w:rsidR="000A79F6" w:rsidRPr="00660F35" w:rsidRDefault="000A79F6" w:rsidP="007A41F6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Tužba za isplatu razlika plaće</w:t>
            </w:r>
          </w:p>
        </w:tc>
        <w:tc>
          <w:tcPr>
            <w:tcW w:w="1256" w:type="dxa"/>
          </w:tcPr>
          <w:p w:rsidR="000A79F6" w:rsidRPr="00660F35" w:rsidRDefault="0051554A" w:rsidP="007A41F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1.601,77</w:t>
            </w:r>
          </w:p>
        </w:tc>
        <w:tc>
          <w:tcPr>
            <w:tcW w:w="1416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8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Ožujak 202</w:t>
            </w:r>
            <w:r w:rsidR="0051554A">
              <w:rPr>
                <w:rFonts w:cstheme="minorHAnsi"/>
              </w:rPr>
              <w:t>5</w:t>
            </w:r>
            <w:r w:rsidRPr="00660F35">
              <w:rPr>
                <w:rFonts w:cstheme="minorHAnsi"/>
              </w:rPr>
              <w:t>.</w:t>
            </w:r>
          </w:p>
        </w:tc>
      </w:tr>
      <w:tr w:rsidR="00660F35" w:rsidRPr="00660F35" w:rsidTr="00660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964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25" w:type="dxa"/>
          </w:tcPr>
          <w:p w:rsidR="000A79F6" w:rsidRPr="00660F35" w:rsidRDefault="00274815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60F35">
              <w:rPr>
                <w:rFonts w:cstheme="minorHAnsi"/>
              </w:rPr>
              <w:t>Ukupno:</w:t>
            </w:r>
          </w:p>
        </w:tc>
        <w:tc>
          <w:tcPr>
            <w:tcW w:w="1256" w:type="dxa"/>
          </w:tcPr>
          <w:p w:rsidR="000A79F6" w:rsidRPr="00660F35" w:rsidRDefault="0051554A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1.601,77</w:t>
            </w:r>
          </w:p>
        </w:tc>
        <w:tc>
          <w:tcPr>
            <w:tcW w:w="1416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8" w:type="dxa"/>
          </w:tcPr>
          <w:p w:rsidR="000A79F6" w:rsidRPr="00660F35" w:rsidRDefault="000A79F6" w:rsidP="007A41F6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F429D1" w:rsidRPr="00660F35" w:rsidRDefault="00F429D1" w:rsidP="007A41F6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pStyle w:val="NoSpacing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Škola u 202</w:t>
      </w:r>
      <w:r w:rsidR="00990250">
        <w:rPr>
          <w:rFonts w:cstheme="minorHAnsi"/>
          <w:sz w:val="24"/>
          <w:szCs w:val="24"/>
        </w:rPr>
        <w:t>4</w:t>
      </w:r>
      <w:r w:rsidRPr="00660F35">
        <w:rPr>
          <w:rFonts w:cstheme="minorHAnsi"/>
          <w:sz w:val="24"/>
          <w:szCs w:val="24"/>
        </w:rPr>
        <w:t>. godini nije imala ugovornih odnosa (dana kreditna pisma, hipoteke, primljenih/ izdanih vrijednosnih papira i slično)</w:t>
      </w:r>
      <w:r w:rsidR="00FF6BC5" w:rsidRPr="00660F35">
        <w:rPr>
          <w:rFonts w:cstheme="minorHAnsi"/>
          <w:sz w:val="24"/>
          <w:szCs w:val="24"/>
        </w:rPr>
        <w:t>.</w:t>
      </w:r>
    </w:p>
    <w:p w:rsidR="00F271F0" w:rsidRPr="00660F35" w:rsidRDefault="00F271F0" w:rsidP="007A41F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- Bilješke uz Obrazac: PR-RAS</w:t>
      </w:r>
    </w:p>
    <w:p w:rsidR="00F271F0" w:rsidRDefault="008475DE" w:rsidP="007A41F6">
      <w:pPr>
        <w:pStyle w:val="NoSpacing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</w:t>
      </w:r>
      <w:r w:rsidR="00F271F0" w:rsidRPr="00660F35">
        <w:rPr>
          <w:rFonts w:cstheme="minorHAnsi"/>
          <w:sz w:val="24"/>
          <w:szCs w:val="24"/>
        </w:rPr>
        <w:t xml:space="preserve"> </w:t>
      </w:r>
      <w:r w:rsidR="00FD4389" w:rsidRPr="00660F35">
        <w:rPr>
          <w:rFonts w:cstheme="minorHAnsi"/>
          <w:sz w:val="24"/>
          <w:szCs w:val="24"/>
        </w:rPr>
        <w:t>6362</w:t>
      </w:r>
      <w:r w:rsidR="00F271F0" w:rsidRPr="00660F35">
        <w:rPr>
          <w:rFonts w:cstheme="minorHAnsi"/>
          <w:sz w:val="24"/>
          <w:szCs w:val="24"/>
        </w:rPr>
        <w:t xml:space="preserve"> pomoći proračunskim korisnicima sredstva iz MZO za nabavu udžbenika za šk. god. 202</w:t>
      </w:r>
      <w:r w:rsidR="0051554A">
        <w:rPr>
          <w:rFonts w:cstheme="minorHAnsi"/>
          <w:sz w:val="24"/>
          <w:szCs w:val="24"/>
        </w:rPr>
        <w:t>4</w:t>
      </w:r>
      <w:r w:rsidR="00F271F0" w:rsidRPr="00660F35">
        <w:rPr>
          <w:rFonts w:cstheme="minorHAnsi"/>
          <w:sz w:val="24"/>
          <w:szCs w:val="24"/>
        </w:rPr>
        <w:t>./202</w:t>
      </w:r>
      <w:r w:rsidR="0051554A">
        <w:rPr>
          <w:rFonts w:cstheme="minorHAnsi"/>
          <w:sz w:val="24"/>
          <w:szCs w:val="24"/>
        </w:rPr>
        <w:t>5</w:t>
      </w:r>
      <w:r w:rsidR="00F271F0" w:rsidRPr="00660F35">
        <w:rPr>
          <w:rFonts w:cstheme="minorHAnsi"/>
          <w:sz w:val="24"/>
          <w:szCs w:val="24"/>
        </w:rPr>
        <w:t>.</w:t>
      </w:r>
    </w:p>
    <w:p w:rsidR="00655447" w:rsidRPr="00660F35" w:rsidRDefault="00655447" w:rsidP="007A41F6">
      <w:pPr>
        <w:pStyle w:val="NoSpacing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ŠIFRA 3236 povećana zbog uvođenja obveznih pregleda za pomoćnike u nastavi kojih smo na kraju 2024. imali 10.</w:t>
      </w:r>
    </w:p>
    <w:p w:rsidR="00F271F0" w:rsidRPr="00660F35" w:rsidRDefault="000E1469" w:rsidP="007A41F6">
      <w:pPr>
        <w:pStyle w:val="NoSpacing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 329</w:t>
      </w:r>
      <w:r w:rsidR="00FB347E">
        <w:rPr>
          <w:rFonts w:cstheme="minorHAnsi"/>
          <w:sz w:val="24"/>
          <w:szCs w:val="24"/>
        </w:rPr>
        <w:t>5</w:t>
      </w:r>
      <w:r w:rsidR="00F271F0" w:rsidRPr="00660F35">
        <w:rPr>
          <w:rFonts w:cstheme="minorHAnsi"/>
          <w:sz w:val="24"/>
          <w:szCs w:val="24"/>
        </w:rPr>
        <w:t xml:space="preserve"> se odnosi na naknadu zbog nezapošljavanja osoba sa invaliditetom.</w:t>
      </w:r>
    </w:p>
    <w:p w:rsidR="00F271F0" w:rsidRPr="00660F35" w:rsidRDefault="000E1469" w:rsidP="007A41F6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</w:t>
      </w:r>
      <w:r w:rsidR="005B4F4C" w:rsidRPr="00660F35">
        <w:rPr>
          <w:rFonts w:cstheme="minorHAnsi"/>
          <w:sz w:val="24"/>
          <w:szCs w:val="24"/>
        </w:rPr>
        <w:t xml:space="preserve"> </w:t>
      </w:r>
      <w:r w:rsidR="00E829E0" w:rsidRPr="00660F35">
        <w:rPr>
          <w:rFonts w:cstheme="minorHAnsi"/>
          <w:sz w:val="24"/>
          <w:szCs w:val="24"/>
        </w:rPr>
        <w:t>3299</w:t>
      </w:r>
      <w:r w:rsidR="00F271F0" w:rsidRPr="00660F35">
        <w:rPr>
          <w:rFonts w:cstheme="minorHAnsi"/>
          <w:sz w:val="24"/>
          <w:szCs w:val="24"/>
        </w:rPr>
        <w:t xml:space="preserve"> se odnosi na troškove prilikom organizacija natjecanja učenika, podmirena od strane županije i ne spadaju u decentralizirana sredstva.</w:t>
      </w:r>
    </w:p>
    <w:p w:rsidR="00F271F0" w:rsidRPr="00660F35" w:rsidRDefault="00E829E0" w:rsidP="007A41F6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</w:t>
      </w:r>
      <w:r w:rsidR="00F271F0" w:rsidRPr="00660F35">
        <w:rPr>
          <w:rFonts w:cstheme="minorHAnsi"/>
          <w:sz w:val="24"/>
          <w:szCs w:val="24"/>
        </w:rPr>
        <w:t xml:space="preserve"> </w:t>
      </w:r>
      <w:r w:rsidR="005B4F4C" w:rsidRPr="00660F35">
        <w:rPr>
          <w:rFonts w:cstheme="minorHAnsi"/>
          <w:sz w:val="24"/>
          <w:szCs w:val="24"/>
        </w:rPr>
        <w:t>37219</w:t>
      </w:r>
      <w:r w:rsidR="00F271F0" w:rsidRPr="00660F35">
        <w:rPr>
          <w:rFonts w:cstheme="minorHAnsi"/>
          <w:sz w:val="24"/>
          <w:szCs w:val="24"/>
        </w:rPr>
        <w:t xml:space="preserve"> se odnosi na sredstva od MZO za prijevoz, prehranu i didaktičku opremu učenicima sa teškoćama u razvoju.</w:t>
      </w:r>
    </w:p>
    <w:p w:rsidR="002C4F36" w:rsidRDefault="002C4F36" w:rsidP="004F77B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 xml:space="preserve">ŠIFRA 6712 predstavlja kapitalne rashode u iznosu od </w:t>
      </w:r>
      <w:r w:rsidR="00655447">
        <w:rPr>
          <w:rFonts w:cstheme="minorHAnsi"/>
          <w:sz w:val="24"/>
          <w:szCs w:val="24"/>
        </w:rPr>
        <w:t xml:space="preserve">1.250,00 </w:t>
      </w:r>
      <w:r w:rsidR="006A6D1C" w:rsidRPr="00660F35">
        <w:rPr>
          <w:rFonts w:cstheme="minorHAnsi"/>
          <w:sz w:val="24"/>
          <w:szCs w:val="24"/>
        </w:rPr>
        <w:t xml:space="preserve">eur, a odnose se na </w:t>
      </w:r>
      <w:r w:rsidR="004F77B4">
        <w:rPr>
          <w:rFonts w:cstheme="minorHAnsi"/>
          <w:sz w:val="24"/>
          <w:szCs w:val="24"/>
        </w:rPr>
        <w:t xml:space="preserve">izradu idejnog rješenja </w:t>
      </w:r>
      <w:r w:rsidR="004F77B4" w:rsidRPr="004F77B4">
        <w:rPr>
          <w:rFonts w:cstheme="minorHAnsi"/>
          <w:sz w:val="24"/>
          <w:szCs w:val="24"/>
        </w:rPr>
        <w:t xml:space="preserve">za natjecaj </w:t>
      </w:r>
      <w:r w:rsidR="004F77B4">
        <w:rPr>
          <w:rFonts w:cstheme="minorHAnsi"/>
          <w:sz w:val="24"/>
          <w:szCs w:val="24"/>
        </w:rPr>
        <w:t>M</w:t>
      </w:r>
      <w:r w:rsidR="004F77B4" w:rsidRPr="004F77B4">
        <w:rPr>
          <w:rFonts w:cstheme="minorHAnsi"/>
          <w:sz w:val="24"/>
          <w:szCs w:val="24"/>
        </w:rPr>
        <w:t>odernizacija ustanova za</w:t>
      </w:r>
      <w:r w:rsidR="004F77B4">
        <w:rPr>
          <w:rFonts w:cstheme="minorHAnsi"/>
          <w:sz w:val="24"/>
          <w:szCs w:val="24"/>
        </w:rPr>
        <w:t xml:space="preserve"> </w:t>
      </w:r>
      <w:r w:rsidR="004F77B4" w:rsidRPr="004F77B4">
        <w:rPr>
          <w:rFonts w:cstheme="minorHAnsi"/>
          <w:sz w:val="24"/>
          <w:szCs w:val="24"/>
        </w:rPr>
        <w:t>provedbu cjelodnevne škole u</w:t>
      </w:r>
      <w:r w:rsidR="004F77B4">
        <w:rPr>
          <w:rFonts w:cstheme="minorHAnsi"/>
          <w:sz w:val="24"/>
          <w:szCs w:val="24"/>
        </w:rPr>
        <w:t xml:space="preserve"> </w:t>
      </w:r>
      <w:r w:rsidR="004F77B4" w:rsidRPr="004F77B4">
        <w:rPr>
          <w:rFonts w:cstheme="minorHAnsi"/>
          <w:sz w:val="24"/>
          <w:szCs w:val="24"/>
        </w:rPr>
        <w:t>osnovnoškolskom obrazovanju</w:t>
      </w:r>
      <w:r w:rsidRPr="004F77B4">
        <w:rPr>
          <w:rFonts w:cstheme="minorHAnsi"/>
          <w:sz w:val="24"/>
          <w:szCs w:val="24"/>
        </w:rPr>
        <w:t>.</w:t>
      </w:r>
    </w:p>
    <w:p w:rsidR="00830181" w:rsidRPr="004F77B4" w:rsidRDefault="00830181" w:rsidP="004F77B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ŠIFRA Y006 odnosi se na rezultat poslovanja koji u izvještajnom razdoblju predstavlja manjak prihoda i primitaka. Razlika u odnosu na isto razdoblje  prethodne godine - veći iznos neplaćenih računa na dan 31.12.2024., plaćanje izvršeno u siječnju 2025., te zbog potrošenih vlastitih sredstava koji su se u prethodnoj godini ostali nepotrošeni.</w:t>
      </w:r>
    </w:p>
    <w:p w:rsidR="00F271F0" w:rsidRPr="00660F35" w:rsidRDefault="00F271F0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lastRenderedPageBreak/>
        <w:t>- Bilješke uz Obrazac: RAS-funkcijski</w:t>
      </w:r>
    </w:p>
    <w:p w:rsidR="004F77B4" w:rsidRPr="00897F5D" w:rsidRDefault="00E829E0" w:rsidP="007A41F6">
      <w:pPr>
        <w:pStyle w:val="NoSpacing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</w:t>
      </w:r>
      <w:r w:rsidR="005B3E64" w:rsidRPr="00660F35">
        <w:rPr>
          <w:rFonts w:cstheme="minorHAnsi"/>
          <w:sz w:val="24"/>
          <w:szCs w:val="24"/>
        </w:rPr>
        <w:t xml:space="preserve"> 0912 </w:t>
      </w:r>
      <w:r w:rsidR="00F271F0" w:rsidRPr="00660F35">
        <w:rPr>
          <w:rFonts w:cstheme="minorHAnsi"/>
          <w:sz w:val="24"/>
          <w:szCs w:val="24"/>
        </w:rPr>
        <w:t>ukupni rashodi</w:t>
      </w:r>
      <w:r w:rsidR="005B3E64" w:rsidRPr="00660F35">
        <w:rPr>
          <w:rFonts w:cstheme="minorHAnsi"/>
          <w:sz w:val="24"/>
          <w:szCs w:val="24"/>
        </w:rPr>
        <w:t xml:space="preserve"> grupe 3</w:t>
      </w:r>
      <w:r w:rsidR="00F271F0" w:rsidRPr="00660F35">
        <w:rPr>
          <w:rFonts w:cstheme="minorHAnsi"/>
          <w:sz w:val="24"/>
          <w:szCs w:val="24"/>
        </w:rPr>
        <w:t xml:space="preserve"> </w:t>
      </w:r>
      <w:r w:rsidR="005B3E64" w:rsidRPr="00660F35">
        <w:rPr>
          <w:rFonts w:cstheme="minorHAnsi"/>
          <w:sz w:val="24"/>
          <w:szCs w:val="24"/>
        </w:rPr>
        <w:t xml:space="preserve">i 4 </w:t>
      </w:r>
      <w:r w:rsidR="00F271F0" w:rsidRPr="00660F35">
        <w:rPr>
          <w:rFonts w:cstheme="minorHAnsi"/>
          <w:sz w:val="24"/>
          <w:szCs w:val="24"/>
        </w:rPr>
        <w:t xml:space="preserve">iznose </w:t>
      </w:r>
      <w:r w:rsidR="004F77B4" w:rsidRPr="004F77B4">
        <w:rPr>
          <w:rFonts w:cstheme="minorHAnsi"/>
          <w:sz w:val="24"/>
          <w:szCs w:val="24"/>
        </w:rPr>
        <w:t>3.798.215,27</w:t>
      </w:r>
      <w:r w:rsidR="004F77B4">
        <w:rPr>
          <w:rFonts w:cstheme="minorHAnsi"/>
          <w:sz w:val="24"/>
          <w:szCs w:val="24"/>
        </w:rPr>
        <w:t xml:space="preserve"> </w:t>
      </w:r>
      <w:r w:rsidR="006A6D1C" w:rsidRPr="00660F35">
        <w:rPr>
          <w:rFonts w:cstheme="minorHAnsi"/>
          <w:sz w:val="24"/>
          <w:szCs w:val="24"/>
        </w:rPr>
        <w:t>eur</w:t>
      </w:r>
      <w:r w:rsidR="0074325C" w:rsidRPr="00660F35">
        <w:rPr>
          <w:rFonts w:cstheme="minorHAnsi"/>
          <w:sz w:val="24"/>
          <w:szCs w:val="24"/>
        </w:rPr>
        <w:t>.</w:t>
      </w:r>
    </w:p>
    <w:p w:rsidR="004F77B4" w:rsidRPr="00660F35" w:rsidRDefault="004F77B4" w:rsidP="007A41F6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- Bilješke uz Obrazac: VRIO</w:t>
      </w:r>
    </w:p>
    <w:p w:rsidR="00F271F0" w:rsidRPr="00660F35" w:rsidRDefault="005B3E64" w:rsidP="007A41F6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P01</w:t>
      </w:r>
      <w:r w:rsidR="006A6D1C" w:rsidRPr="00660F35">
        <w:rPr>
          <w:rFonts w:cstheme="minorHAnsi"/>
          <w:sz w:val="24"/>
          <w:szCs w:val="24"/>
        </w:rPr>
        <w:t>8</w:t>
      </w:r>
      <w:r w:rsidR="00F271F0" w:rsidRPr="00660F35">
        <w:rPr>
          <w:rFonts w:cstheme="minorHAnsi"/>
          <w:sz w:val="24"/>
          <w:szCs w:val="24"/>
        </w:rPr>
        <w:t xml:space="preserve"> povećanje vrijednosti i obujma imovine u vrijednosti </w:t>
      </w:r>
      <w:r w:rsidR="00FF6BC5" w:rsidRPr="00660F35">
        <w:rPr>
          <w:rFonts w:cstheme="minorHAnsi"/>
          <w:sz w:val="24"/>
          <w:szCs w:val="24"/>
        </w:rPr>
        <w:t xml:space="preserve">od </w:t>
      </w:r>
      <w:r w:rsidR="004F77B4" w:rsidRPr="004F77B4">
        <w:rPr>
          <w:rFonts w:cstheme="minorHAnsi"/>
          <w:sz w:val="24"/>
          <w:szCs w:val="24"/>
        </w:rPr>
        <w:t>80.089,71</w:t>
      </w:r>
      <w:r w:rsidR="004F77B4">
        <w:rPr>
          <w:rFonts w:cstheme="minorHAnsi"/>
          <w:sz w:val="24"/>
          <w:szCs w:val="24"/>
        </w:rPr>
        <w:t xml:space="preserve"> </w:t>
      </w:r>
      <w:r w:rsidR="006A6D1C" w:rsidRPr="00660F35">
        <w:rPr>
          <w:rFonts w:cstheme="minorHAnsi"/>
          <w:sz w:val="24"/>
          <w:szCs w:val="24"/>
        </w:rPr>
        <w:t>eur zbog prijenosa imovine koja se vodila u poslovnim knjigama</w:t>
      </w:r>
      <w:r w:rsidR="00B2670F">
        <w:rPr>
          <w:rFonts w:cstheme="minorHAnsi"/>
          <w:sz w:val="24"/>
          <w:szCs w:val="24"/>
        </w:rPr>
        <w:t xml:space="preserve"> Carneta</w:t>
      </w:r>
      <w:r w:rsidR="00FF6BC5" w:rsidRPr="00660F35">
        <w:rPr>
          <w:rFonts w:cstheme="minorHAnsi"/>
          <w:sz w:val="24"/>
          <w:szCs w:val="24"/>
        </w:rPr>
        <w:t>.</w:t>
      </w:r>
    </w:p>
    <w:p w:rsidR="00FF6BC5" w:rsidRPr="00660F35" w:rsidRDefault="00FF6BC5" w:rsidP="00456A05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b/>
          <w:sz w:val="24"/>
          <w:szCs w:val="24"/>
        </w:rPr>
      </w:pPr>
      <w:r w:rsidRPr="00660F35">
        <w:rPr>
          <w:rFonts w:cstheme="minorHAnsi"/>
          <w:b/>
          <w:sz w:val="24"/>
          <w:szCs w:val="24"/>
        </w:rPr>
        <w:t>- Bilješke uz Obrazac: OBVEZE</w:t>
      </w:r>
    </w:p>
    <w:p w:rsidR="00F271F0" w:rsidRPr="00660F35" w:rsidRDefault="00274815" w:rsidP="007A41F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 xml:space="preserve">ŠIFRA V001 iznosi ukupno </w:t>
      </w:r>
      <w:r w:rsidR="004F77B4" w:rsidRPr="004F77B4">
        <w:rPr>
          <w:rFonts w:cstheme="minorHAnsi"/>
          <w:sz w:val="24"/>
          <w:szCs w:val="24"/>
        </w:rPr>
        <w:t>261.381,30</w:t>
      </w:r>
      <w:r w:rsidR="004F77B4">
        <w:rPr>
          <w:rFonts w:cstheme="minorHAnsi"/>
          <w:sz w:val="24"/>
          <w:szCs w:val="24"/>
        </w:rPr>
        <w:t xml:space="preserve"> </w:t>
      </w:r>
      <w:r w:rsidRPr="00660F35">
        <w:rPr>
          <w:rFonts w:cstheme="minorHAnsi"/>
          <w:sz w:val="24"/>
          <w:szCs w:val="24"/>
        </w:rPr>
        <w:t>eur, a odnosi se na nepodmirene obveze iz prethodne proračunske godine koje su prenesene u 202</w:t>
      </w:r>
      <w:r w:rsidR="00990250">
        <w:rPr>
          <w:rFonts w:cstheme="minorHAnsi"/>
          <w:sz w:val="24"/>
          <w:szCs w:val="24"/>
        </w:rPr>
        <w:t>4</w:t>
      </w:r>
      <w:r w:rsidRPr="00660F35">
        <w:rPr>
          <w:rFonts w:cstheme="minorHAnsi"/>
          <w:sz w:val="24"/>
          <w:szCs w:val="24"/>
        </w:rPr>
        <w:t>. godinu. Nepodmirene obveze za plaću iz 12. mjesec</w:t>
      </w:r>
      <w:r w:rsidR="007A41F6">
        <w:rPr>
          <w:rFonts w:cstheme="minorHAnsi"/>
          <w:sz w:val="24"/>
          <w:szCs w:val="24"/>
        </w:rPr>
        <w:t>a</w:t>
      </w:r>
      <w:r w:rsidRPr="00660F35">
        <w:rPr>
          <w:rFonts w:cstheme="minorHAnsi"/>
          <w:sz w:val="24"/>
          <w:szCs w:val="24"/>
        </w:rPr>
        <w:t xml:space="preserve"> 202</w:t>
      </w:r>
      <w:r w:rsidR="00990250">
        <w:rPr>
          <w:rFonts w:cstheme="minorHAnsi"/>
          <w:sz w:val="24"/>
          <w:szCs w:val="24"/>
        </w:rPr>
        <w:t>3</w:t>
      </w:r>
      <w:r w:rsidRPr="00660F35">
        <w:rPr>
          <w:rFonts w:cstheme="minorHAnsi"/>
          <w:sz w:val="24"/>
          <w:szCs w:val="24"/>
        </w:rPr>
        <w:t>. godine i materijalni troškovi za prosinac prethodne godine.</w:t>
      </w:r>
    </w:p>
    <w:p w:rsidR="00660F35" w:rsidRPr="00660F35" w:rsidRDefault="00660F35" w:rsidP="007A41F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 V006 Stanje obveza na kraju izvještajnog razdoblja</w:t>
      </w:r>
    </w:p>
    <w:p w:rsidR="00274815" w:rsidRPr="00660F35" w:rsidRDefault="00274815" w:rsidP="007A41F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Šifra ND23 Obveze za rashode poslovanja koji se odnose na plaću</w:t>
      </w:r>
      <w:r w:rsidR="00660F35" w:rsidRPr="00660F35">
        <w:rPr>
          <w:rFonts w:cstheme="minorHAnsi"/>
          <w:sz w:val="24"/>
          <w:szCs w:val="24"/>
        </w:rPr>
        <w:t xml:space="preserve"> </w:t>
      </w:r>
      <w:r w:rsidRPr="00660F35">
        <w:rPr>
          <w:rFonts w:cstheme="minorHAnsi"/>
          <w:sz w:val="24"/>
          <w:szCs w:val="24"/>
        </w:rPr>
        <w:t>za prosinac</w:t>
      </w:r>
      <w:r w:rsidR="007A41F6">
        <w:rPr>
          <w:rFonts w:cstheme="minorHAnsi"/>
          <w:sz w:val="24"/>
          <w:szCs w:val="24"/>
        </w:rPr>
        <w:t xml:space="preserve"> 202</w:t>
      </w:r>
      <w:r w:rsidR="00990250">
        <w:rPr>
          <w:rFonts w:cstheme="minorHAnsi"/>
          <w:sz w:val="24"/>
          <w:szCs w:val="24"/>
        </w:rPr>
        <w:t>4</w:t>
      </w:r>
      <w:r w:rsidR="007A41F6">
        <w:rPr>
          <w:rFonts w:cstheme="minorHAnsi"/>
          <w:sz w:val="24"/>
          <w:szCs w:val="24"/>
        </w:rPr>
        <w:t xml:space="preserve">. </w:t>
      </w:r>
      <w:r w:rsidRPr="00660F35">
        <w:rPr>
          <w:rFonts w:cstheme="minorHAnsi"/>
          <w:sz w:val="24"/>
          <w:szCs w:val="24"/>
        </w:rPr>
        <w:t xml:space="preserve"> u iznosu od </w:t>
      </w:r>
      <w:r w:rsidR="004F77B4" w:rsidRPr="004F77B4">
        <w:rPr>
          <w:rFonts w:cstheme="minorHAnsi"/>
          <w:sz w:val="24"/>
          <w:szCs w:val="24"/>
        </w:rPr>
        <w:t>244.263,73</w:t>
      </w:r>
      <w:r w:rsidR="004F77B4">
        <w:rPr>
          <w:rFonts w:cstheme="minorHAnsi"/>
          <w:sz w:val="24"/>
          <w:szCs w:val="24"/>
        </w:rPr>
        <w:t xml:space="preserve"> </w:t>
      </w:r>
      <w:r w:rsidR="00660F35" w:rsidRPr="00660F35">
        <w:rPr>
          <w:rFonts w:cstheme="minorHAnsi"/>
          <w:sz w:val="24"/>
          <w:szCs w:val="24"/>
        </w:rPr>
        <w:t>eur</w:t>
      </w:r>
      <w:r w:rsidRPr="00660F35">
        <w:rPr>
          <w:rFonts w:cstheme="minorHAnsi"/>
          <w:sz w:val="24"/>
          <w:szCs w:val="24"/>
        </w:rPr>
        <w:t xml:space="preserve"> </w:t>
      </w:r>
      <w:r w:rsidR="00660F35" w:rsidRPr="00660F35">
        <w:rPr>
          <w:rFonts w:cstheme="minorHAnsi"/>
          <w:sz w:val="24"/>
          <w:szCs w:val="24"/>
        </w:rPr>
        <w:t xml:space="preserve">. </w:t>
      </w:r>
      <w:r w:rsidRPr="00660F35">
        <w:rPr>
          <w:rFonts w:cstheme="minorHAnsi"/>
          <w:sz w:val="24"/>
          <w:szCs w:val="24"/>
        </w:rPr>
        <w:t xml:space="preserve">Za </w:t>
      </w:r>
      <w:r w:rsidR="00660F35" w:rsidRPr="00660F35">
        <w:rPr>
          <w:rFonts w:cstheme="minorHAnsi"/>
          <w:sz w:val="24"/>
          <w:szCs w:val="24"/>
        </w:rPr>
        <w:t>ove</w:t>
      </w:r>
      <w:r w:rsidRPr="00660F35">
        <w:rPr>
          <w:rFonts w:cstheme="minorHAnsi"/>
          <w:sz w:val="24"/>
          <w:szCs w:val="24"/>
        </w:rPr>
        <w:t xml:space="preserve"> rashode očekuje se uplata u siječn</w:t>
      </w:r>
      <w:r w:rsidR="00660F35" w:rsidRPr="00660F35">
        <w:rPr>
          <w:rFonts w:cstheme="minorHAnsi"/>
          <w:sz w:val="24"/>
          <w:szCs w:val="24"/>
        </w:rPr>
        <w:t xml:space="preserve">ju </w:t>
      </w:r>
      <w:r w:rsidRPr="00660F35">
        <w:rPr>
          <w:rFonts w:cstheme="minorHAnsi"/>
          <w:sz w:val="24"/>
          <w:szCs w:val="24"/>
        </w:rPr>
        <w:t>202</w:t>
      </w:r>
      <w:r w:rsidR="00990250">
        <w:rPr>
          <w:rFonts w:cstheme="minorHAnsi"/>
          <w:sz w:val="24"/>
          <w:szCs w:val="24"/>
        </w:rPr>
        <w:t>5</w:t>
      </w:r>
      <w:r w:rsidRPr="00660F35">
        <w:rPr>
          <w:rFonts w:cstheme="minorHAnsi"/>
          <w:sz w:val="24"/>
          <w:szCs w:val="24"/>
        </w:rPr>
        <w:t>. godine.</w:t>
      </w:r>
    </w:p>
    <w:p w:rsidR="00274815" w:rsidRPr="00660F35" w:rsidRDefault="00274815" w:rsidP="007A41F6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F271F0" w:rsidRPr="00660F35" w:rsidRDefault="00F271F0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U Drnišu, 3</w:t>
      </w:r>
      <w:r w:rsidR="00B2670F">
        <w:rPr>
          <w:rFonts w:cstheme="minorHAnsi"/>
          <w:sz w:val="24"/>
          <w:szCs w:val="24"/>
        </w:rPr>
        <w:t>0</w:t>
      </w:r>
      <w:r w:rsidRPr="00660F35">
        <w:rPr>
          <w:rFonts w:cstheme="minorHAnsi"/>
          <w:sz w:val="24"/>
          <w:szCs w:val="24"/>
        </w:rPr>
        <w:t>. siječnja 202</w:t>
      </w:r>
      <w:r w:rsidR="00990250">
        <w:rPr>
          <w:rFonts w:cstheme="minorHAnsi"/>
          <w:sz w:val="24"/>
          <w:szCs w:val="24"/>
        </w:rPr>
        <w:t>5</w:t>
      </w:r>
      <w:r w:rsidRPr="00660F35">
        <w:rPr>
          <w:rFonts w:cstheme="minorHAnsi"/>
          <w:sz w:val="24"/>
          <w:szCs w:val="24"/>
        </w:rPr>
        <w:t>. godine</w:t>
      </w:r>
    </w:p>
    <w:p w:rsidR="00F271F0" w:rsidRPr="00660F35" w:rsidRDefault="00F271F0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Odgovorna osoba proračunskog korisnika: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___________________________________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Saša Kolombo, prof.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Osoba odgovorna za sastavljanje financijskog izvještaja: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____________________________________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Antonija Samac Galić, mag. oec.</w:t>
      </w:r>
      <w:bookmarkStart w:id="0" w:name="_GoBack"/>
      <w:bookmarkEnd w:id="0"/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Datum predaje financijskog izvještaja: 3</w:t>
      </w:r>
      <w:r w:rsidR="00B2670F">
        <w:rPr>
          <w:rFonts w:cstheme="minorHAnsi"/>
          <w:sz w:val="24"/>
          <w:szCs w:val="24"/>
        </w:rPr>
        <w:t>0</w:t>
      </w:r>
      <w:r w:rsidRPr="00660F35">
        <w:rPr>
          <w:rFonts w:cstheme="minorHAnsi"/>
          <w:sz w:val="24"/>
          <w:szCs w:val="24"/>
        </w:rPr>
        <w:t>.01.202</w:t>
      </w:r>
      <w:r w:rsidR="00B2670F">
        <w:rPr>
          <w:rFonts w:cstheme="minorHAnsi"/>
          <w:sz w:val="24"/>
          <w:szCs w:val="24"/>
        </w:rPr>
        <w:t>5</w:t>
      </w:r>
      <w:r w:rsidRPr="00660F35">
        <w:rPr>
          <w:rFonts w:cstheme="minorHAnsi"/>
          <w:sz w:val="24"/>
          <w:szCs w:val="24"/>
        </w:rPr>
        <w:t>.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  <w:r w:rsidRPr="00660F35">
        <w:rPr>
          <w:rFonts w:cstheme="minorHAnsi"/>
          <w:sz w:val="24"/>
          <w:szCs w:val="24"/>
        </w:rPr>
        <w:t>Osoba za kontakt i kontakt broj: Antonija Samac Galić, 022/886-039</w:t>
      </w: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p w:rsidR="00673016" w:rsidRPr="00660F35" w:rsidRDefault="00673016" w:rsidP="007A41F6">
      <w:pPr>
        <w:spacing w:after="0"/>
        <w:jc w:val="both"/>
        <w:rPr>
          <w:rFonts w:cstheme="minorHAnsi"/>
          <w:sz w:val="24"/>
          <w:szCs w:val="24"/>
        </w:rPr>
      </w:pPr>
    </w:p>
    <w:sectPr w:rsidR="00673016" w:rsidRPr="0066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65CB"/>
    <w:multiLevelType w:val="hybridMultilevel"/>
    <w:tmpl w:val="317005FC"/>
    <w:lvl w:ilvl="0" w:tplc="C5642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80C2A"/>
    <w:multiLevelType w:val="hybridMultilevel"/>
    <w:tmpl w:val="DAAA2650"/>
    <w:lvl w:ilvl="0" w:tplc="3438A920">
      <w:start w:val="6"/>
      <w:numFmt w:val="decimal"/>
      <w:lvlText w:val="%1.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439CA"/>
    <w:multiLevelType w:val="hybridMultilevel"/>
    <w:tmpl w:val="F4B680E6"/>
    <w:lvl w:ilvl="0" w:tplc="0C267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E2C19"/>
    <w:multiLevelType w:val="hybridMultilevel"/>
    <w:tmpl w:val="18D275D0"/>
    <w:lvl w:ilvl="0" w:tplc="6F5A2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77DF3"/>
    <w:multiLevelType w:val="hybridMultilevel"/>
    <w:tmpl w:val="9FC48F26"/>
    <w:lvl w:ilvl="0" w:tplc="65282A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A9B1782"/>
    <w:multiLevelType w:val="hybridMultilevel"/>
    <w:tmpl w:val="88606388"/>
    <w:lvl w:ilvl="0" w:tplc="52C22C5E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957195"/>
    <w:multiLevelType w:val="hybridMultilevel"/>
    <w:tmpl w:val="07047DA6"/>
    <w:lvl w:ilvl="0" w:tplc="EF7AA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06980"/>
    <w:multiLevelType w:val="hybridMultilevel"/>
    <w:tmpl w:val="EEC0D0C0"/>
    <w:lvl w:ilvl="0" w:tplc="46BA9D32">
      <w:start w:val="5"/>
      <w:numFmt w:val="decimal"/>
      <w:lvlText w:val="%1."/>
      <w:lvlJc w:val="left"/>
      <w:pPr>
        <w:ind w:left="1068" w:hanging="360"/>
      </w:pPr>
      <w:rPr>
        <w:rFonts w:hint="default"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0"/>
    <w:rsid w:val="000A79F6"/>
    <w:rsid w:val="000E1469"/>
    <w:rsid w:val="001009ED"/>
    <w:rsid w:val="001E5A0A"/>
    <w:rsid w:val="002343B6"/>
    <w:rsid w:val="00274815"/>
    <w:rsid w:val="002C4F36"/>
    <w:rsid w:val="00456A05"/>
    <w:rsid w:val="004F77B4"/>
    <w:rsid w:val="0051554A"/>
    <w:rsid w:val="00531854"/>
    <w:rsid w:val="005B3E64"/>
    <w:rsid w:val="005B4F4C"/>
    <w:rsid w:val="00655447"/>
    <w:rsid w:val="00660F35"/>
    <w:rsid w:val="00672C5B"/>
    <w:rsid w:val="00673016"/>
    <w:rsid w:val="006A6D1C"/>
    <w:rsid w:val="006C53AB"/>
    <w:rsid w:val="006D2122"/>
    <w:rsid w:val="00705086"/>
    <w:rsid w:val="0074325C"/>
    <w:rsid w:val="0075016D"/>
    <w:rsid w:val="007A41F6"/>
    <w:rsid w:val="007C185C"/>
    <w:rsid w:val="00830181"/>
    <w:rsid w:val="008475DE"/>
    <w:rsid w:val="00897F5D"/>
    <w:rsid w:val="008D2103"/>
    <w:rsid w:val="008D5930"/>
    <w:rsid w:val="0090061A"/>
    <w:rsid w:val="00906666"/>
    <w:rsid w:val="00990250"/>
    <w:rsid w:val="009A4072"/>
    <w:rsid w:val="009C25AC"/>
    <w:rsid w:val="00A55B07"/>
    <w:rsid w:val="00A7266E"/>
    <w:rsid w:val="00B2670F"/>
    <w:rsid w:val="00BA59B8"/>
    <w:rsid w:val="00D77D7B"/>
    <w:rsid w:val="00D83430"/>
    <w:rsid w:val="00E02A13"/>
    <w:rsid w:val="00E51D5D"/>
    <w:rsid w:val="00E829E0"/>
    <w:rsid w:val="00F271F0"/>
    <w:rsid w:val="00F429D1"/>
    <w:rsid w:val="00F64627"/>
    <w:rsid w:val="00FA03F9"/>
    <w:rsid w:val="00FB347E"/>
    <w:rsid w:val="00FD4389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E3A"/>
  <w15:chartTrackingRefBased/>
  <w15:docId w15:val="{7243ECFD-5297-4268-AD58-2D682900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1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1F0"/>
    <w:pPr>
      <w:ind w:left="720"/>
      <w:contextualSpacing/>
    </w:pPr>
  </w:style>
  <w:style w:type="paragraph" w:styleId="NoSpacing">
    <w:name w:val="No Spacing"/>
    <w:uiPriority w:val="1"/>
    <w:qFormat/>
    <w:rsid w:val="00F271F0"/>
    <w:pPr>
      <w:spacing w:after="0" w:line="240" w:lineRule="auto"/>
    </w:pPr>
  </w:style>
  <w:style w:type="table" w:styleId="TableGrid">
    <w:name w:val="Table Grid"/>
    <w:basedOn w:val="TableNormal"/>
    <w:uiPriority w:val="39"/>
    <w:rsid w:val="000A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A79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2023-01-20T12:44:00Z</dcterms:created>
  <dcterms:modified xsi:type="dcterms:W3CDTF">2025-01-30T08:51:00Z</dcterms:modified>
</cp:coreProperties>
</file>